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B76" w:rsidRDefault="00D82B76" w:rsidP="00730039"/>
    <w:p w:rsidR="00D82B76" w:rsidRDefault="00D82B76" w:rsidP="00730039"/>
    <w:p w:rsidR="00D82B76" w:rsidRDefault="00D82B76" w:rsidP="00730039"/>
    <w:p w:rsidR="00D82B76" w:rsidRDefault="00D82B76" w:rsidP="00730039"/>
    <w:p w:rsidR="00D82B76" w:rsidRDefault="00D82B76" w:rsidP="00730039"/>
    <w:p w:rsidR="00D82B76" w:rsidRDefault="00D82B76" w:rsidP="00730039"/>
    <w:p w:rsidR="001D151F" w:rsidRPr="00CD5E55" w:rsidRDefault="009C4E5A" w:rsidP="00E11E0D">
      <w:pPr>
        <w:rPr>
          <w:color w:val="auto"/>
        </w:rPr>
      </w:pPr>
      <w:r>
        <w:rPr>
          <w:noProof/>
          <w:lang w:val="en-GB" w:eastAsia="en-GB"/>
        </w:rPr>
        <mc:AlternateContent>
          <mc:Choice Requires="wps">
            <w:drawing>
              <wp:anchor distT="0" distB="0" distL="114300" distR="114300" simplePos="0" relativeHeight="251836416" behindDoc="0" locked="0" layoutInCell="1" allowOverlap="1" wp14:anchorId="2EE1BA91" wp14:editId="24BF2099">
                <wp:simplePos x="0" y="0"/>
                <wp:positionH relativeFrom="page">
                  <wp:posOffset>448310</wp:posOffset>
                </wp:positionH>
                <wp:positionV relativeFrom="page">
                  <wp:posOffset>641350</wp:posOffset>
                </wp:positionV>
                <wp:extent cx="6528435" cy="913130"/>
                <wp:effectExtent l="635" t="3175" r="0" b="0"/>
                <wp:wrapNone/>
                <wp:docPr id="5"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8435" cy="91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Style w:val="EmailChar"/>
                              </w:rPr>
                              <w:id w:val="1326119"/>
                              <w:placeholder>
                                <w:docPart w:val="08218945FF9E418DB99D4F1377EEB3EC"/>
                              </w:placeholder>
                            </w:sdtPr>
                            <w:sdtEndPr>
                              <w:rPr>
                                <w:rStyle w:val="DefaultParagraphFont"/>
                                <w:bCs/>
                                <w:color w:val="4E5D3C" w:themeColor="accent2" w:themeShade="80"/>
                              </w:rPr>
                            </w:sdtEndPr>
                            <w:sdtContent>
                              <w:p w:rsidR="009C4E5A" w:rsidRDefault="009C4E5A" w:rsidP="000975A8">
                                <w:pPr>
                                  <w:pStyle w:val="Email"/>
                                  <w:rPr>
                                    <w:rStyle w:val="EmailChar"/>
                                  </w:rPr>
                                </w:pPr>
                              </w:p>
                              <w:p w:rsidR="009C4E5A" w:rsidRPr="009C4E5A" w:rsidRDefault="009C4E5A" w:rsidP="000975A8">
                                <w:pPr>
                                  <w:pStyle w:val="Email"/>
                                  <w:rPr>
                                    <w:rFonts w:ascii="Bodoni MT Black" w:hAnsi="Bodoni MT Black"/>
                                    <w:color w:val="4E5D3C" w:themeColor="accent2" w:themeShade="80"/>
                                    <w:sz w:val="44"/>
                                  </w:rPr>
                                </w:pPr>
                                <w:r>
                                  <w:tab/>
                                </w:r>
                                <w:r>
                                  <w:tab/>
                                  <w:t xml:space="preserve">         </w:t>
                                </w:r>
                                <w:r w:rsidRPr="009C4E5A">
                                  <w:rPr>
                                    <w:rFonts w:ascii="Bodoni MT Black" w:hAnsi="Bodoni MT Black"/>
                                    <w:color w:val="4E5D3C" w:themeColor="accent2" w:themeShade="80"/>
                                    <w:sz w:val="44"/>
                                  </w:rPr>
                                  <w:t>Somerton Private Nursing Home</w:t>
                                </w:r>
                              </w:p>
                              <w:p w:rsidR="00D43C7D" w:rsidRPr="009C4E5A" w:rsidRDefault="009C4E5A" w:rsidP="000975A8">
                                <w:pPr>
                                  <w:pStyle w:val="Email"/>
                                  <w:rPr>
                                    <w:color w:val="4E5D3C" w:themeColor="accent2" w:themeShade="80"/>
                                  </w:rPr>
                                </w:pPr>
                                <w:r w:rsidRPr="009C4E5A">
                                  <w:rPr>
                                    <w:rFonts w:ascii="Bodoni MT Black" w:hAnsi="Bodoni MT Black"/>
                                    <w:color w:val="4E5D3C" w:themeColor="accent2" w:themeShade="80"/>
                                    <w:sz w:val="44"/>
                                  </w:rPr>
                                  <w:tab/>
                                </w:r>
                                <w:r w:rsidRPr="009C4E5A">
                                  <w:rPr>
                                    <w:rFonts w:ascii="Bodoni MT Black" w:hAnsi="Bodoni MT Black"/>
                                    <w:color w:val="4E5D3C" w:themeColor="accent2" w:themeShade="80"/>
                                    <w:sz w:val="44"/>
                                  </w:rPr>
                                  <w:tab/>
                                </w:r>
                                <w:r w:rsidRPr="009C4E5A">
                                  <w:rPr>
                                    <w:rFonts w:ascii="Bodoni MT Black" w:hAnsi="Bodoni MT Black"/>
                                    <w:color w:val="4E5D3C" w:themeColor="accent2" w:themeShade="80"/>
                                    <w:sz w:val="44"/>
                                  </w:rPr>
                                  <w:tab/>
                                </w:r>
                                <w:r w:rsidRPr="009C4E5A">
                                  <w:rPr>
                                    <w:rFonts w:ascii="Bodoni MT Black" w:hAnsi="Bodoni MT Black"/>
                                    <w:color w:val="4E5D3C" w:themeColor="accent2" w:themeShade="80"/>
                                    <w:sz w:val="44"/>
                                  </w:rPr>
                                  <w:tab/>
                                </w:r>
                                <w:r w:rsidRPr="009C4E5A">
                                  <w:rPr>
                                    <w:rFonts w:ascii="Bodoni MT Black" w:hAnsi="Bodoni MT Black"/>
                                    <w:color w:val="4E5D3C" w:themeColor="accent2" w:themeShade="80"/>
                                    <w:sz w:val="44"/>
                                  </w:rPr>
                                  <w:tab/>
                                </w:r>
                                <w:r w:rsidRPr="009C4E5A">
                                  <w:rPr>
                                    <w:rFonts w:ascii="Bodoni MT Black" w:hAnsi="Bodoni MT Black"/>
                                    <w:color w:val="4E5D3C" w:themeColor="accent2" w:themeShade="80"/>
                                    <w:sz w:val="44"/>
                                  </w:rPr>
                                  <w:tab/>
                                </w:r>
                                <w:r w:rsidRPr="009C4E5A">
                                  <w:rPr>
                                    <w:rFonts w:ascii="Bodoni MT Black" w:hAnsi="Bodoni MT Black"/>
                                    <w:color w:val="4E5D3C" w:themeColor="accent2" w:themeShade="80"/>
                                    <w:sz w:val="28"/>
                                  </w:rPr>
                                  <w:t>Person Centered Dementia Care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0" o:spid="_x0000_s1026" type="#_x0000_t202" style="position:absolute;left:0;text-align:left;margin-left:35.3pt;margin-top:50.5pt;width:514.05pt;height:71.9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" filled="f" stroked="f">
                <v:textbox inset="0,0,0,0">
                  <w:txbxContent>
                    <w:sdt>
                      <w:sdtPr>
                        <w:rPr>
                          <w:rStyle w:val="EmailChar"/>
                        </w:rPr>
                        <w:id w:val="1326119"/>
                        <w:placeholder>
                          <w:docPart w:val="08218945FF9E418DB99D4F1377EEB3EC"/>
                        </w:placeholder>
                      </w:sdtPr>
                      <w:sdtEndPr>
                        <w:rPr>
                          <w:rStyle w:val="DefaultParagraphFont"/>
                          <w:bCs/>
                          <w:color w:val="4E5D3C" w:themeColor="accent2" w:themeShade="80"/>
                        </w:rPr>
                      </w:sdtEndPr>
                      <w:sdtContent>
                        <w:p w:rsidR="009C4E5A" w:rsidRDefault="009C4E5A" w:rsidP="000975A8">
                          <w:pPr>
                            <w:pStyle w:val="Email"/>
                            <w:rPr>
                              <w:rStyle w:val="EmailChar"/>
                            </w:rPr>
                          </w:pPr>
                        </w:p>
                        <w:p w:rsidR="009C4E5A" w:rsidRPr="009C4E5A" w:rsidRDefault="009C4E5A" w:rsidP="000975A8">
                          <w:pPr>
                            <w:pStyle w:val="Email"/>
                            <w:rPr>
                              <w:rFonts w:ascii="Bodoni MT Black" w:hAnsi="Bodoni MT Black"/>
                              <w:color w:val="4E5D3C" w:themeColor="accent2" w:themeShade="80"/>
                              <w:sz w:val="44"/>
                            </w:rPr>
                          </w:pPr>
                          <w:r>
                            <w:tab/>
                          </w:r>
                          <w:r>
                            <w:tab/>
                            <w:t xml:space="preserve">         </w:t>
                          </w:r>
                          <w:r w:rsidRPr="009C4E5A">
                            <w:rPr>
                              <w:rFonts w:ascii="Bodoni MT Black" w:hAnsi="Bodoni MT Black"/>
                              <w:color w:val="4E5D3C" w:themeColor="accent2" w:themeShade="80"/>
                              <w:sz w:val="44"/>
                            </w:rPr>
                            <w:t>Somerton Private Nursing Home</w:t>
                          </w:r>
                        </w:p>
                        <w:p w:rsidR="00D43C7D" w:rsidRPr="009C4E5A" w:rsidRDefault="009C4E5A" w:rsidP="000975A8">
                          <w:pPr>
                            <w:pStyle w:val="Email"/>
                            <w:rPr>
                              <w:color w:val="4E5D3C" w:themeColor="accent2" w:themeShade="80"/>
                            </w:rPr>
                          </w:pPr>
                          <w:r w:rsidRPr="009C4E5A">
                            <w:rPr>
                              <w:rFonts w:ascii="Bodoni MT Black" w:hAnsi="Bodoni MT Black"/>
                              <w:color w:val="4E5D3C" w:themeColor="accent2" w:themeShade="80"/>
                              <w:sz w:val="44"/>
                            </w:rPr>
                            <w:tab/>
                          </w:r>
                          <w:r w:rsidRPr="009C4E5A">
                            <w:rPr>
                              <w:rFonts w:ascii="Bodoni MT Black" w:hAnsi="Bodoni MT Black"/>
                              <w:color w:val="4E5D3C" w:themeColor="accent2" w:themeShade="80"/>
                              <w:sz w:val="44"/>
                            </w:rPr>
                            <w:tab/>
                          </w:r>
                          <w:r w:rsidRPr="009C4E5A">
                            <w:rPr>
                              <w:rFonts w:ascii="Bodoni MT Black" w:hAnsi="Bodoni MT Black"/>
                              <w:color w:val="4E5D3C" w:themeColor="accent2" w:themeShade="80"/>
                              <w:sz w:val="44"/>
                            </w:rPr>
                            <w:tab/>
                          </w:r>
                          <w:r w:rsidRPr="009C4E5A">
                            <w:rPr>
                              <w:rFonts w:ascii="Bodoni MT Black" w:hAnsi="Bodoni MT Black"/>
                              <w:color w:val="4E5D3C" w:themeColor="accent2" w:themeShade="80"/>
                              <w:sz w:val="44"/>
                            </w:rPr>
                            <w:tab/>
                          </w:r>
                          <w:r w:rsidRPr="009C4E5A">
                            <w:rPr>
                              <w:rFonts w:ascii="Bodoni MT Black" w:hAnsi="Bodoni MT Black"/>
                              <w:color w:val="4E5D3C" w:themeColor="accent2" w:themeShade="80"/>
                              <w:sz w:val="44"/>
                            </w:rPr>
                            <w:tab/>
                          </w:r>
                          <w:r w:rsidRPr="009C4E5A">
                            <w:rPr>
                              <w:rFonts w:ascii="Bodoni MT Black" w:hAnsi="Bodoni MT Black"/>
                              <w:color w:val="4E5D3C" w:themeColor="accent2" w:themeShade="80"/>
                              <w:sz w:val="44"/>
                            </w:rPr>
                            <w:tab/>
                          </w:r>
                          <w:r w:rsidRPr="009C4E5A">
                            <w:rPr>
                              <w:rFonts w:ascii="Bodoni MT Black" w:hAnsi="Bodoni MT Black"/>
                              <w:color w:val="4E5D3C" w:themeColor="accent2" w:themeShade="80"/>
                              <w:sz w:val="28"/>
                            </w:rPr>
                            <w:t>Person Centered Dementia Care</w:t>
                          </w:r>
                        </w:p>
                      </w:sdtContent>
                    </w:sdt>
                  </w:txbxContent>
                </v:textbox>
                <w10:wrap anchorx="page" anchory="page"/>
              </v:shape>
            </w:pict>
          </mc:Fallback>
        </mc:AlternateContent>
      </w:r>
      <w:r>
        <w:rPr>
          <w:noProof/>
          <w:lang w:val="en-GB" w:eastAsia="en-GB"/>
        </w:rPr>
        <mc:AlternateContent>
          <mc:Choice Requires="wps">
            <w:drawing>
              <wp:anchor distT="0" distB="0" distL="114300" distR="114300" simplePos="0" relativeHeight="251834368" behindDoc="0" locked="0" layoutInCell="1" allowOverlap="1" wp14:anchorId="535251D7" wp14:editId="181A9128">
                <wp:simplePos x="0" y="0"/>
                <wp:positionH relativeFrom="page">
                  <wp:posOffset>429895</wp:posOffset>
                </wp:positionH>
                <wp:positionV relativeFrom="page">
                  <wp:posOffset>448310</wp:posOffset>
                </wp:positionV>
                <wp:extent cx="1000760" cy="1106170"/>
                <wp:effectExtent l="1270" t="635" r="0" b="3175"/>
                <wp:wrapNone/>
                <wp:docPr id="4"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10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325961"/>
                              <w:picture/>
                            </w:sdtPr>
                            <w:sdtEndPr/>
                            <w:sdtContent>
                              <w:p w:rsidR="00D43C7D" w:rsidRDefault="009C4E5A">
                                <w:r w:rsidRPr="009C4E5A">
                                  <w:rPr>
                                    <w:noProof/>
                                    <w:lang w:val="en-GB" w:eastAsia="en-GB"/>
                                  </w:rPr>
                                  <w:drawing>
                                    <wp:inline distT="0" distB="0" distL="0" distR="0" wp14:anchorId="21B87CFD" wp14:editId="3D9FA9C3">
                                      <wp:extent cx="1000760" cy="11276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00760" cy="1127617"/>
                                              </a:xfrm>
                                              <a:prstGeom prst="rect">
                                                <a:avLst/>
                                              </a:prstGeom>
                                            </pic:spPr>
                                          </pic:pic>
                                        </a:graphicData>
                                      </a:graphic>
                                    </wp:inline>
                                  </w:drawing>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8" o:spid="_x0000_s1027" type="#_x0000_t202" style="position:absolute;left:0;text-align:left;margin-left:33.85pt;margin-top:35.3pt;width:78.8pt;height:87.1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" filled="f" stroked="f">
                <v:textbox inset="0,0,0,0">
                  <w:txbxContent>
                    <w:sdt>
                      <w:sdtPr>
                        <w:id w:val="1325961"/>
                        <w:picture/>
                      </w:sdtPr>
                      <w:sdtContent>
                        <w:p w:rsidR="00D43C7D" w:rsidRDefault="009C4E5A">
                          <w:r w:rsidRPr="009C4E5A">
                            <w:drawing>
                              <wp:inline distT="0" distB="0" distL="0" distR="0" wp14:anchorId="36D5B2EE" wp14:editId="3F3E1E1E">
                                <wp:extent cx="1000760" cy="11276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00760" cy="1127617"/>
                                        </a:xfrm>
                                        <a:prstGeom prst="rect">
                                          <a:avLst/>
                                        </a:prstGeom>
                                      </pic:spPr>
                                    </pic:pic>
                                  </a:graphicData>
                                </a:graphic>
                              </wp:inline>
                            </w:drawing>
                          </w:r>
                        </w:p>
                      </w:sdtContent>
                    </w:sdt>
                  </w:txbxContent>
                </v:textbox>
                <w10:wrap anchorx="page" anchory="page"/>
              </v:shape>
            </w:pict>
          </mc:Fallback>
        </mc:AlternateContent>
      </w:r>
      <w:r>
        <w:rPr>
          <w:noProof/>
          <w:lang w:val="en-GB" w:eastAsia="en-GB"/>
        </w:rPr>
        <mc:AlternateContent>
          <mc:Choice Requires="wps">
            <w:drawing>
              <wp:anchor distT="0" distB="0" distL="114300" distR="114300" simplePos="0" relativeHeight="251837440" behindDoc="0" locked="0" layoutInCell="1" allowOverlap="1" wp14:anchorId="4E3F5C29" wp14:editId="6FBF664F">
                <wp:simplePos x="0" y="0"/>
                <wp:positionH relativeFrom="page">
                  <wp:align>center</wp:align>
                </wp:positionH>
                <wp:positionV relativeFrom="page">
                  <wp:posOffset>9326880</wp:posOffset>
                </wp:positionV>
                <wp:extent cx="5145405" cy="212725"/>
                <wp:effectExtent l="0" t="1905" r="0" b="4445"/>
                <wp:wrapNone/>
                <wp:docPr id="3"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540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C7D" w:rsidRPr="009C4E5A" w:rsidRDefault="00F70B99" w:rsidP="005A623A">
                            <w:pPr>
                              <w:pStyle w:val="Address"/>
                              <w:rPr>
                                <w:color w:val="758C5A" w:themeColor="accent2" w:themeShade="BF"/>
                              </w:rPr>
                            </w:pPr>
                            <w:sdt>
                              <w:sdtPr>
                                <w:rPr>
                                  <w:rStyle w:val="AddressChar"/>
                                  <w:color w:val="758C5A" w:themeColor="accent2" w:themeShade="BF"/>
                                </w:rPr>
                                <w:id w:val="1326221"/>
                              </w:sdtPr>
                              <w:sdtEndPr>
                                <w:rPr>
                                  <w:rStyle w:val="DefaultParagraphFont"/>
                                </w:rPr>
                              </w:sdtEndPr>
                              <w:sdtContent>
                                <w:r w:rsidR="009C4E5A" w:rsidRPr="009C4E5A">
                                  <w:rPr>
                                    <w:rStyle w:val="AddressChar"/>
                                    <w:color w:val="758C5A" w:themeColor="accent2" w:themeShade="BF"/>
                                  </w:rPr>
                                  <w:t>77 Somerton Road, Belfast, BT15 4DE</w:t>
                                </w:r>
                                <w:r w:rsidR="00E80C70">
                                  <w:rPr>
                                    <w:rStyle w:val="AddressChar"/>
                                    <w:color w:val="758C5A" w:themeColor="accent2" w:themeShade="BF"/>
                                  </w:rPr>
                                  <w:t xml:space="preserve"> - </w:t>
                                </w:r>
                                <w:r w:rsidR="009C4E5A" w:rsidRPr="009C4E5A">
                                  <w:rPr>
                                    <w:rStyle w:val="AddressChar"/>
                                    <w:color w:val="758C5A" w:themeColor="accent2" w:themeShade="BF"/>
                                  </w:rPr>
                                  <w:t>028 90 776786</w:t>
                                </w:r>
                              </w:sdtContent>
                            </w:sdt>
                            <w:r w:rsidR="00E80C70">
                              <w:rPr>
                                <w:color w:val="758C5A" w:themeColor="accent2" w:themeShade="BF"/>
                              </w:rPr>
                              <w:t xml:space="preserve"> - </w:t>
                            </w:r>
                            <w:r w:rsidR="009C4E5A" w:rsidRPr="009C4E5A">
                              <w:rPr>
                                <w:color w:val="758C5A" w:themeColor="accent2" w:themeShade="BF"/>
                              </w:rPr>
                              <w:t>somertonnursing@btconnect.com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1" o:spid="_x0000_s1028" type="#_x0000_t202" style="position:absolute;left:0;text-align:left;margin-left:0;margin-top:734.4pt;width:405.15pt;height:16.75pt;z-index:2518374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" filled="f" stroked="f">
                <v:textbox inset="0,0,0,0">
                  <w:txbxContent>
                    <w:p w:rsidR="00D43C7D" w:rsidRPr="009C4E5A" w:rsidRDefault="002F31B7" w:rsidP="005A623A">
                      <w:pPr>
                        <w:pStyle w:val="Address"/>
                        <w:rPr>
                          <w:color w:val="758C5A" w:themeColor="accent2" w:themeShade="BF"/>
                        </w:rPr>
                      </w:pPr>
                      <w:sdt>
                        <w:sdtPr>
                          <w:rPr>
                            <w:rStyle w:val="AddressChar"/>
                            <w:color w:val="758C5A" w:themeColor="accent2" w:themeShade="BF"/>
                          </w:rPr>
                          <w:id w:val="1326221"/>
                          <w:placeholder>
                            <w:docPart w:val="D5DDEBC8F2184E1283E8942D6D53E39A"/>
                          </w:placeholder>
                        </w:sdtPr>
                        <w:sdtEndPr>
                          <w:rPr>
                            <w:rStyle w:val="DefaultParagraphFont"/>
                          </w:rPr>
                        </w:sdtEndPr>
                        <w:sdtContent>
                          <w:r w:rsidR="009C4E5A" w:rsidRPr="009C4E5A">
                            <w:rPr>
                              <w:rStyle w:val="AddressChar"/>
                              <w:color w:val="758C5A" w:themeColor="accent2" w:themeShade="BF"/>
                            </w:rPr>
                            <w:t>77 Somerton Road, Belfast, BT15 4DE</w:t>
                          </w:r>
                          <w:r w:rsidR="00E80C70">
                            <w:rPr>
                              <w:rStyle w:val="AddressChar"/>
                              <w:color w:val="758C5A" w:themeColor="accent2" w:themeShade="BF"/>
                            </w:rPr>
                            <w:t xml:space="preserve"> - </w:t>
                          </w:r>
                          <w:r w:rsidR="009C4E5A" w:rsidRPr="009C4E5A">
                            <w:rPr>
                              <w:rStyle w:val="AddressChar"/>
                              <w:color w:val="758C5A" w:themeColor="accent2" w:themeShade="BF"/>
                            </w:rPr>
                            <w:t>028 90 776786</w:t>
                          </w:r>
                        </w:sdtContent>
                      </w:sdt>
                      <w:r w:rsidR="00E80C70">
                        <w:rPr>
                          <w:color w:val="758C5A" w:themeColor="accent2" w:themeShade="BF"/>
                        </w:rPr>
                        <w:t xml:space="preserve"> - </w:t>
                      </w:r>
                      <w:r w:rsidR="009C4E5A" w:rsidRPr="009C4E5A">
                        <w:rPr>
                          <w:color w:val="758C5A" w:themeColor="accent2" w:themeShade="BF"/>
                        </w:rPr>
                        <w:t>somertonnursing@btconnect.com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835392" behindDoc="0" locked="0" layoutInCell="1" allowOverlap="1" wp14:anchorId="1CC4E79A" wp14:editId="48F5BF02">
                <wp:simplePos x="0" y="0"/>
                <wp:positionH relativeFrom="page">
                  <wp:posOffset>448310</wp:posOffset>
                </wp:positionH>
                <wp:positionV relativeFrom="page">
                  <wp:posOffset>814070</wp:posOffset>
                </wp:positionV>
                <wp:extent cx="1919605" cy="198755"/>
                <wp:effectExtent l="635" t="4445" r="3810" b="0"/>
                <wp:wrapNone/>
                <wp:docPr id="2"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Style w:val="CompanyNameChar"/>
                              </w:rPr>
                              <w:id w:val="1326066"/>
                            </w:sdtPr>
                            <w:sdtEndPr>
                              <w:rPr>
                                <w:rStyle w:val="DefaultParagraphFont"/>
                                <w:bCs/>
                              </w:rPr>
                            </w:sdtEndPr>
                            <w:sdtContent>
                              <w:p w:rsidR="009C4E5A" w:rsidRDefault="009C4E5A" w:rsidP="00AB004C">
                                <w:pPr>
                                  <w:pStyle w:val="CompanyName"/>
                                  <w:rPr>
                                    <w:rStyle w:val="CompanyNameChar"/>
                                  </w:rPr>
                                </w:pPr>
                              </w:p>
                              <w:p w:rsidR="00D43C7D" w:rsidRDefault="00F70B99" w:rsidP="00AB004C">
                                <w:pPr>
                                  <w:pStyle w:val="CompanyName"/>
                                </w:pP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9" o:spid="_x0000_s1029" type="#_x0000_t202" style="position:absolute;left:0;text-align:left;margin-left:35.3pt;margin-top:64.1pt;width:151.15pt;height:15.65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lR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" filled="f" stroked="f">
                <v:textbox inset="0,0,0,0">
                  <w:txbxContent>
                    <w:sdt>
                      <w:sdtPr>
                        <w:rPr>
                          <w:rStyle w:val="CompanyNameChar"/>
                        </w:rPr>
                        <w:id w:val="1326066"/>
                        <w:placeholder>
                          <w:docPart w:val="08518FBCFA1E4D2CA646A2E31CE79DF7"/>
                        </w:placeholder>
                      </w:sdtPr>
                      <w:sdtEndPr>
                        <w:rPr>
                          <w:rStyle w:val="DefaultParagraphFont"/>
                          <w:bCs/>
                        </w:rPr>
                      </w:sdtEndPr>
                      <w:sdtContent>
                        <w:p w:rsidR="009C4E5A" w:rsidRDefault="009C4E5A" w:rsidP="00AB004C">
                          <w:pPr>
                            <w:pStyle w:val="CompanyName"/>
                            <w:rPr>
                              <w:rStyle w:val="CompanyNameChar"/>
                            </w:rPr>
                          </w:pPr>
                        </w:p>
                        <w:p w:rsidR="00D43C7D" w:rsidRDefault="002F31B7" w:rsidP="00AB004C">
                          <w:pPr>
                            <w:pStyle w:val="CompanyName"/>
                          </w:pPr>
                        </w:p>
                      </w:sdtContent>
                    </w:sdt>
                  </w:txbxContent>
                </v:textbox>
                <w10:wrap anchorx="page" anchory="page"/>
              </v:shape>
            </w:pict>
          </mc:Fallback>
        </mc:AlternateContent>
      </w:r>
    </w:p>
    <w:p w:rsidR="00CD5E55" w:rsidRPr="00716F7B" w:rsidRDefault="00716F7B" w:rsidP="00716F7B">
      <w:pPr>
        <w:jc w:val="center"/>
        <w:rPr>
          <w:color w:val="295E71" w:themeColor="accent3" w:themeShade="80"/>
          <w:sz w:val="72"/>
        </w:rPr>
      </w:pPr>
      <w:r w:rsidRPr="00716F7B">
        <w:rPr>
          <w:color w:val="295E71" w:themeColor="accent3" w:themeShade="80"/>
          <w:sz w:val="72"/>
        </w:rPr>
        <w:t>Residents Guide</w:t>
      </w:r>
    </w:p>
    <w:p w:rsidR="00716F7B" w:rsidRPr="00716F7B" w:rsidRDefault="00716F7B" w:rsidP="00716F7B">
      <w:pPr>
        <w:jc w:val="center"/>
        <w:rPr>
          <w:color w:val="295E71" w:themeColor="accent3" w:themeShade="80"/>
          <w:sz w:val="28"/>
        </w:rPr>
      </w:pPr>
      <w:r w:rsidRPr="00716F7B">
        <w:rPr>
          <w:color w:val="295E71" w:themeColor="accent3" w:themeShade="80"/>
          <w:sz w:val="28"/>
        </w:rPr>
        <w:t>This guide is intended as a source of information to residents and their family members or representatives on admission or pre-admission and should help to answer some of the questions you may have.</w:t>
      </w:r>
    </w:p>
    <w:p w:rsidR="00716F7B" w:rsidRDefault="00716F7B" w:rsidP="00716F7B">
      <w:pPr>
        <w:jc w:val="center"/>
        <w:rPr>
          <w:color w:val="295E71" w:themeColor="accent3" w:themeShade="80"/>
          <w:sz w:val="28"/>
        </w:rPr>
      </w:pPr>
      <w:r w:rsidRPr="00716F7B">
        <w:rPr>
          <w:color w:val="295E71" w:themeColor="accent3" w:themeShade="80"/>
          <w:sz w:val="28"/>
        </w:rPr>
        <w:t>If there is anything you wish to know whic</w:t>
      </w:r>
      <w:r w:rsidR="009E3CD6">
        <w:rPr>
          <w:color w:val="295E71" w:themeColor="accent3" w:themeShade="80"/>
          <w:sz w:val="28"/>
        </w:rPr>
        <w:t xml:space="preserve">h is not covered here </w:t>
      </w:r>
      <w:r w:rsidR="00483968">
        <w:rPr>
          <w:color w:val="295E71" w:themeColor="accent3" w:themeShade="80"/>
          <w:sz w:val="28"/>
        </w:rPr>
        <w:t xml:space="preserve">please </w:t>
      </w:r>
      <w:r w:rsidR="009E3CD6">
        <w:rPr>
          <w:color w:val="295E71" w:themeColor="accent3" w:themeShade="80"/>
          <w:sz w:val="28"/>
        </w:rPr>
        <w:t>don’</w:t>
      </w:r>
      <w:r w:rsidRPr="00716F7B">
        <w:rPr>
          <w:color w:val="295E71" w:themeColor="accent3" w:themeShade="80"/>
          <w:sz w:val="28"/>
        </w:rPr>
        <w:t>t hesitate to ask a member of staff.</w:t>
      </w: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Default="00716F7B" w:rsidP="00716F7B">
      <w:pPr>
        <w:jc w:val="center"/>
        <w:rPr>
          <w:color w:val="295E71" w:themeColor="accent3" w:themeShade="80"/>
          <w:sz w:val="28"/>
        </w:rPr>
      </w:pPr>
    </w:p>
    <w:p w:rsidR="00716F7B" w:rsidRPr="001636AA" w:rsidRDefault="00716F7B" w:rsidP="00716F7B">
      <w:pPr>
        <w:rPr>
          <w:b/>
          <w:sz w:val="28"/>
          <w:szCs w:val="28"/>
          <w:u w:val="single"/>
          <w:lang w:val="en-GB"/>
        </w:rPr>
      </w:pPr>
      <w:r w:rsidRPr="001636AA">
        <w:rPr>
          <w:b/>
          <w:sz w:val="28"/>
          <w:szCs w:val="28"/>
          <w:u w:val="single"/>
          <w:lang w:val="en-GB"/>
        </w:rPr>
        <w:lastRenderedPageBreak/>
        <w:t>Introduction</w:t>
      </w:r>
    </w:p>
    <w:p w:rsidR="00716F7B" w:rsidRDefault="00716F7B" w:rsidP="00716F7B">
      <w:pPr>
        <w:rPr>
          <w:lang w:val="en-GB"/>
        </w:rPr>
      </w:pPr>
    </w:p>
    <w:p w:rsidR="00716F7B" w:rsidRPr="00716F7B" w:rsidRDefault="00716F7B" w:rsidP="00716F7B">
      <w:pPr>
        <w:rPr>
          <w:sz w:val="24"/>
          <w:lang w:val="en-GB"/>
        </w:rPr>
      </w:pPr>
      <w:r w:rsidRPr="00716F7B">
        <w:rPr>
          <w:sz w:val="24"/>
          <w:lang w:val="en-GB"/>
        </w:rPr>
        <w:t>Somerton Private Nursing Home for the EMI opened in 1991 and has been providing 24 hour nursing care for 26 residents in the EMI ever since.</w:t>
      </w:r>
    </w:p>
    <w:p w:rsidR="00716F7B" w:rsidRPr="00716F7B" w:rsidRDefault="00716F7B" w:rsidP="00716F7B">
      <w:pPr>
        <w:rPr>
          <w:b/>
          <w:sz w:val="24"/>
          <w:lang w:val="en-GB"/>
        </w:rPr>
      </w:pPr>
    </w:p>
    <w:p w:rsidR="00716F7B" w:rsidRPr="00716F7B" w:rsidRDefault="00716F7B" w:rsidP="00716F7B">
      <w:pPr>
        <w:ind w:firstLine="720"/>
        <w:rPr>
          <w:b/>
          <w:sz w:val="24"/>
          <w:lang w:val="en-GB"/>
        </w:rPr>
      </w:pPr>
      <w:r w:rsidRPr="00716F7B">
        <w:rPr>
          <w:b/>
          <w:sz w:val="24"/>
          <w:lang w:val="en-GB"/>
        </w:rPr>
        <w:t>The registered provider of the home is:</w:t>
      </w:r>
    </w:p>
    <w:p w:rsidR="00716F7B" w:rsidRPr="00716F7B" w:rsidRDefault="00716F7B" w:rsidP="00716F7B">
      <w:pPr>
        <w:ind w:firstLine="720"/>
        <w:rPr>
          <w:sz w:val="24"/>
          <w:lang w:val="en-GB"/>
        </w:rPr>
      </w:pPr>
      <w:r w:rsidRPr="00716F7B">
        <w:rPr>
          <w:sz w:val="24"/>
          <w:lang w:val="en-GB"/>
        </w:rPr>
        <w:t xml:space="preserve">Mr Henry </w:t>
      </w:r>
      <w:proofErr w:type="spellStart"/>
      <w:r w:rsidRPr="00716F7B">
        <w:rPr>
          <w:sz w:val="24"/>
          <w:lang w:val="en-GB"/>
        </w:rPr>
        <w:t>McCambridge</w:t>
      </w:r>
      <w:proofErr w:type="spellEnd"/>
      <w:r w:rsidRPr="00716F7B">
        <w:rPr>
          <w:sz w:val="24"/>
          <w:lang w:val="en-GB"/>
        </w:rPr>
        <w:t xml:space="preserve"> </w:t>
      </w:r>
      <w:r w:rsidR="00BB5C8A">
        <w:rPr>
          <w:sz w:val="24"/>
          <w:lang w:val="en-GB"/>
        </w:rPr>
        <w:t xml:space="preserve">&amp; Mr Paul </w:t>
      </w:r>
      <w:proofErr w:type="spellStart"/>
      <w:r w:rsidR="00BB5C8A">
        <w:rPr>
          <w:sz w:val="24"/>
          <w:lang w:val="en-GB"/>
        </w:rPr>
        <w:t>McCambridge</w:t>
      </w:r>
      <w:proofErr w:type="spellEnd"/>
    </w:p>
    <w:p w:rsidR="00716F7B" w:rsidRPr="00716F7B" w:rsidRDefault="00716F7B" w:rsidP="00716F7B">
      <w:pPr>
        <w:ind w:firstLine="720"/>
        <w:rPr>
          <w:sz w:val="24"/>
          <w:lang w:val="en-GB"/>
        </w:rPr>
      </w:pPr>
      <w:r w:rsidRPr="00716F7B">
        <w:rPr>
          <w:sz w:val="24"/>
          <w:lang w:val="en-GB"/>
        </w:rPr>
        <w:t>Somerton PNH</w:t>
      </w:r>
    </w:p>
    <w:p w:rsidR="00716F7B" w:rsidRPr="00716F7B" w:rsidRDefault="00716F7B" w:rsidP="00716F7B">
      <w:pPr>
        <w:ind w:firstLine="720"/>
        <w:rPr>
          <w:sz w:val="24"/>
          <w:lang w:val="en-GB"/>
        </w:rPr>
      </w:pPr>
      <w:smartTag w:uri="urn:schemas-microsoft-com:office:smarttags" w:element="Street">
        <w:smartTag w:uri="urn:schemas-microsoft-com:office:smarttags" w:element="address">
          <w:r w:rsidRPr="00716F7B">
            <w:rPr>
              <w:sz w:val="24"/>
              <w:lang w:val="en-GB"/>
            </w:rPr>
            <w:t>77 Somerton Road</w:t>
          </w:r>
        </w:smartTag>
      </w:smartTag>
    </w:p>
    <w:p w:rsidR="00716F7B" w:rsidRPr="00716F7B" w:rsidRDefault="00716F7B" w:rsidP="00716F7B">
      <w:pPr>
        <w:ind w:firstLine="720"/>
        <w:rPr>
          <w:sz w:val="24"/>
          <w:lang w:val="en-GB"/>
        </w:rPr>
      </w:pPr>
      <w:smartTag w:uri="urn:schemas-microsoft-com:office:smarttags" w:element="place">
        <w:smartTag w:uri="urn:schemas-microsoft-com:office:smarttags" w:element="City">
          <w:r w:rsidRPr="00716F7B">
            <w:rPr>
              <w:sz w:val="24"/>
              <w:lang w:val="en-GB"/>
            </w:rPr>
            <w:t>Belfast</w:t>
          </w:r>
        </w:smartTag>
      </w:smartTag>
    </w:p>
    <w:p w:rsidR="00716F7B" w:rsidRPr="00716F7B" w:rsidRDefault="00716F7B" w:rsidP="00716F7B">
      <w:pPr>
        <w:ind w:firstLine="720"/>
        <w:rPr>
          <w:sz w:val="24"/>
          <w:lang w:val="en-GB"/>
        </w:rPr>
      </w:pPr>
      <w:r w:rsidRPr="00716F7B">
        <w:rPr>
          <w:sz w:val="24"/>
          <w:lang w:val="en-GB"/>
        </w:rPr>
        <w:t>BT15 4DE</w:t>
      </w:r>
    </w:p>
    <w:p w:rsidR="00716F7B" w:rsidRPr="00716F7B" w:rsidRDefault="00716F7B" w:rsidP="00716F7B">
      <w:pPr>
        <w:rPr>
          <w:sz w:val="24"/>
          <w:lang w:val="en-GB"/>
        </w:rPr>
      </w:pPr>
    </w:p>
    <w:p w:rsidR="00716F7B" w:rsidRDefault="00E97CB3" w:rsidP="00716F7B">
      <w:pPr>
        <w:rPr>
          <w:sz w:val="24"/>
          <w:lang w:val="en-GB"/>
        </w:rPr>
      </w:pPr>
      <w:r>
        <w:rPr>
          <w:sz w:val="24"/>
          <w:lang w:val="en-GB"/>
        </w:rPr>
        <w:t>Henry</w:t>
      </w:r>
      <w:r w:rsidR="00716F7B" w:rsidRPr="00716F7B">
        <w:rPr>
          <w:sz w:val="24"/>
          <w:lang w:val="en-GB"/>
        </w:rPr>
        <w:t xml:space="preserve"> </w:t>
      </w:r>
      <w:proofErr w:type="spellStart"/>
      <w:r w:rsidR="00716F7B" w:rsidRPr="00716F7B">
        <w:rPr>
          <w:sz w:val="24"/>
          <w:lang w:val="en-GB"/>
        </w:rPr>
        <w:t>McCambridge</w:t>
      </w:r>
      <w:proofErr w:type="spellEnd"/>
      <w:r w:rsidR="00716F7B" w:rsidRPr="00716F7B">
        <w:rPr>
          <w:sz w:val="24"/>
          <w:lang w:val="en-GB"/>
        </w:rPr>
        <w:t xml:space="preserve"> has been involved in the ownership and day to day running of Somerton Private Nursing Home</w:t>
      </w:r>
      <w:r>
        <w:rPr>
          <w:sz w:val="24"/>
          <w:lang w:val="en-GB"/>
        </w:rPr>
        <w:t xml:space="preserve"> amongst others</w:t>
      </w:r>
      <w:r w:rsidR="00716F7B" w:rsidRPr="00716F7B">
        <w:rPr>
          <w:sz w:val="24"/>
          <w:lang w:val="en-GB"/>
        </w:rPr>
        <w:t xml:space="preserve"> since its opening in 1991.</w:t>
      </w:r>
    </w:p>
    <w:p w:rsidR="00E97CB3" w:rsidRPr="00716F7B" w:rsidRDefault="00E97CB3" w:rsidP="00716F7B">
      <w:pPr>
        <w:rPr>
          <w:sz w:val="24"/>
          <w:lang w:val="en-GB"/>
        </w:rPr>
      </w:pPr>
      <w:r>
        <w:rPr>
          <w:sz w:val="24"/>
          <w:lang w:val="en-GB"/>
        </w:rPr>
        <w:t xml:space="preserve">Paul </w:t>
      </w:r>
      <w:proofErr w:type="spellStart"/>
      <w:r>
        <w:rPr>
          <w:sz w:val="24"/>
          <w:lang w:val="en-GB"/>
        </w:rPr>
        <w:t>McCambridge</w:t>
      </w:r>
      <w:proofErr w:type="spellEnd"/>
      <w:r w:rsidR="009E3CD6">
        <w:rPr>
          <w:sz w:val="24"/>
          <w:lang w:val="en-GB"/>
        </w:rPr>
        <w:t xml:space="preserve"> has worked full time as the A</w:t>
      </w:r>
      <w:r>
        <w:rPr>
          <w:sz w:val="24"/>
          <w:lang w:val="en-GB"/>
        </w:rPr>
        <w:t xml:space="preserve">dministrator </w:t>
      </w:r>
      <w:r w:rsidR="009E3CD6">
        <w:rPr>
          <w:sz w:val="24"/>
          <w:lang w:val="en-GB"/>
        </w:rPr>
        <w:t xml:space="preserve">and Operations Manager </w:t>
      </w:r>
      <w:r>
        <w:rPr>
          <w:sz w:val="24"/>
          <w:lang w:val="en-GB"/>
        </w:rPr>
        <w:t>of Somerton PNH since 2004.</w:t>
      </w:r>
    </w:p>
    <w:p w:rsidR="00716F7B" w:rsidRPr="00716F7B" w:rsidRDefault="00716F7B" w:rsidP="00716F7B">
      <w:pPr>
        <w:rPr>
          <w:sz w:val="24"/>
          <w:lang w:val="en-GB"/>
        </w:rPr>
      </w:pPr>
    </w:p>
    <w:p w:rsidR="00716F7B" w:rsidRPr="00716F7B" w:rsidRDefault="00716F7B" w:rsidP="00716F7B">
      <w:pPr>
        <w:ind w:firstLine="720"/>
        <w:rPr>
          <w:b/>
          <w:sz w:val="24"/>
          <w:lang w:val="en-GB"/>
        </w:rPr>
      </w:pPr>
      <w:r w:rsidRPr="00716F7B">
        <w:rPr>
          <w:b/>
          <w:sz w:val="24"/>
          <w:lang w:val="en-GB"/>
        </w:rPr>
        <w:t>The registered Manager of the home is:</w:t>
      </w:r>
    </w:p>
    <w:p w:rsidR="00716F7B" w:rsidRPr="00716F7B" w:rsidRDefault="009D7BDA" w:rsidP="00716F7B">
      <w:pPr>
        <w:ind w:firstLine="720"/>
        <w:rPr>
          <w:sz w:val="24"/>
          <w:lang w:val="en-GB"/>
        </w:rPr>
      </w:pPr>
      <w:r>
        <w:rPr>
          <w:sz w:val="24"/>
          <w:lang w:val="en-GB"/>
        </w:rPr>
        <w:t xml:space="preserve">Mrs </w:t>
      </w:r>
      <w:proofErr w:type="spellStart"/>
      <w:r>
        <w:rPr>
          <w:sz w:val="24"/>
          <w:lang w:val="en-GB"/>
        </w:rPr>
        <w:t>Dhimi</w:t>
      </w:r>
      <w:proofErr w:type="spellEnd"/>
      <w:r>
        <w:rPr>
          <w:sz w:val="24"/>
          <w:lang w:val="en-GB"/>
        </w:rPr>
        <w:t xml:space="preserve"> Mole Daniel (acting)</w:t>
      </w:r>
    </w:p>
    <w:p w:rsidR="00716F7B" w:rsidRPr="00716F7B" w:rsidRDefault="00716F7B" w:rsidP="00716F7B">
      <w:pPr>
        <w:ind w:firstLine="720"/>
        <w:rPr>
          <w:sz w:val="24"/>
          <w:lang w:val="en-GB"/>
        </w:rPr>
      </w:pPr>
      <w:smartTag w:uri="urn:schemas-microsoft-com:office:smarttags" w:element="Street">
        <w:smartTag w:uri="urn:schemas-microsoft-com:office:smarttags" w:element="address">
          <w:r w:rsidRPr="00716F7B">
            <w:rPr>
              <w:sz w:val="24"/>
              <w:lang w:val="en-GB"/>
            </w:rPr>
            <w:t>77 Somerton Road</w:t>
          </w:r>
        </w:smartTag>
      </w:smartTag>
    </w:p>
    <w:p w:rsidR="00716F7B" w:rsidRPr="00716F7B" w:rsidRDefault="00716F7B" w:rsidP="00716F7B">
      <w:pPr>
        <w:ind w:firstLine="720"/>
        <w:rPr>
          <w:sz w:val="24"/>
          <w:lang w:val="en-GB"/>
        </w:rPr>
      </w:pPr>
      <w:smartTag w:uri="urn:schemas-microsoft-com:office:smarttags" w:element="place">
        <w:smartTag w:uri="urn:schemas-microsoft-com:office:smarttags" w:element="City">
          <w:r w:rsidRPr="00716F7B">
            <w:rPr>
              <w:sz w:val="24"/>
              <w:lang w:val="en-GB"/>
            </w:rPr>
            <w:t>Belfast</w:t>
          </w:r>
        </w:smartTag>
      </w:smartTag>
    </w:p>
    <w:p w:rsidR="00716F7B" w:rsidRPr="00716F7B" w:rsidRDefault="00716F7B" w:rsidP="00716F7B">
      <w:pPr>
        <w:ind w:firstLine="720"/>
        <w:rPr>
          <w:sz w:val="24"/>
          <w:lang w:val="en-GB"/>
        </w:rPr>
      </w:pPr>
      <w:r w:rsidRPr="00716F7B">
        <w:rPr>
          <w:sz w:val="24"/>
          <w:lang w:val="en-GB"/>
        </w:rPr>
        <w:t>BT15 4DE</w:t>
      </w:r>
    </w:p>
    <w:p w:rsidR="00716F7B" w:rsidRPr="00716F7B" w:rsidRDefault="00716F7B" w:rsidP="00716F7B">
      <w:pPr>
        <w:rPr>
          <w:sz w:val="24"/>
          <w:lang w:val="en-GB"/>
        </w:rPr>
      </w:pPr>
    </w:p>
    <w:p w:rsidR="00716F7B" w:rsidRPr="00716F7B" w:rsidRDefault="00716F7B" w:rsidP="00716F7B">
      <w:pPr>
        <w:rPr>
          <w:sz w:val="24"/>
          <w:lang w:val="en-GB"/>
        </w:rPr>
      </w:pPr>
    </w:p>
    <w:p w:rsidR="00716F7B" w:rsidRPr="00716F7B" w:rsidRDefault="00716F7B" w:rsidP="00716F7B">
      <w:pPr>
        <w:rPr>
          <w:sz w:val="24"/>
          <w:lang w:val="en-GB"/>
        </w:rPr>
      </w:pPr>
      <w:r w:rsidRPr="00716F7B">
        <w:rPr>
          <w:sz w:val="24"/>
          <w:lang w:val="en-GB"/>
        </w:rPr>
        <w:t>On staff we currently have a total of 5 Nurses (mixture of RMN and RGN). There is also an administrator, a</w:t>
      </w:r>
      <w:r>
        <w:rPr>
          <w:sz w:val="24"/>
          <w:lang w:val="en-GB"/>
        </w:rPr>
        <w:t>n</w:t>
      </w:r>
      <w:r w:rsidRPr="00716F7B">
        <w:rPr>
          <w:sz w:val="24"/>
          <w:lang w:val="en-GB"/>
        </w:rPr>
        <w:t xml:space="preserve"> </w:t>
      </w:r>
      <w:r>
        <w:rPr>
          <w:sz w:val="24"/>
          <w:lang w:val="en-GB"/>
        </w:rPr>
        <w:t xml:space="preserve">Activities </w:t>
      </w:r>
      <w:r w:rsidRPr="00716F7B">
        <w:rPr>
          <w:sz w:val="24"/>
          <w:lang w:val="en-GB"/>
        </w:rPr>
        <w:t>Therapist, and a mixture of further care assistants, domestic/laundry staff and kitchen staff as well as a maintenance person.</w:t>
      </w:r>
    </w:p>
    <w:p w:rsidR="00716F7B" w:rsidRPr="00716F7B" w:rsidRDefault="00716F7B" w:rsidP="00716F7B">
      <w:pPr>
        <w:rPr>
          <w:sz w:val="24"/>
          <w:lang w:val="en-GB"/>
        </w:rPr>
      </w:pPr>
    </w:p>
    <w:p w:rsidR="00716F7B" w:rsidRPr="00716F7B" w:rsidRDefault="00716F7B" w:rsidP="00716F7B">
      <w:pPr>
        <w:rPr>
          <w:sz w:val="22"/>
          <w:lang w:val="en-GB"/>
        </w:rPr>
      </w:pPr>
    </w:p>
    <w:p w:rsidR="00716F7B" w:rsidRDefault="00716F7B" w:rsidP="00716F7B">
      <w:pPr>
        <w:rPr>
          <w:lang w:val="en-GB"/>
        </w:rPr>
      </w:pPr>
    </w:p>
    <w:p w:rsidR="00716F7B" w:rsidRDefault="00716F7B" w:rsidP="00716F7B">
      <w:pPr>
        <w:rPr>
          <w:b/>
          <w:sz w:val="28"/>
          <w:szCs w:val="28"/>
          <w:u w:val="single"/>
          <w:lang w:val="en-GB"/>
        </w:rPr>
      </w:pPr>
      <w:proofErr w:type="gramStart"/>
      <w:r>
        <w:rPr>
          <w:b/>
          <w:sz w:val="28"/>
          <w:szCs w:val="28"/>
          <w:u w:val="single"/>
          <w:lang w:val="en-GB"/>
        </w:rPr>
        <w:t>Philosophy of C</w:t>
      </w:r>
      <w:r w:rsidRPr="001636AA">
        <w:rPr>
          <w:b/>
          <w:sz w:val="28"/>
          <w:szCs w:val="28"/>
          <w:u w:val="single"/>
          <w:lang w:val="en-GB"/>
        </w:rPr>
        <w:t>are.</w:t>
      </w:r>
      <w:proofErr w:type="gramEnd"/>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 xml:space="preserve">Our aim is to maintain our reputation as a home that strives to ensure residents live happy, relaxing and fulfilling lives. </w:t>
      </w:r>
    </w:p>
    <w:p w:rsidR="00716F7B" w:rsidRPr="00716F7B" w:rsidRDefault="00716F7B" w:rsidP="00716F7B">
      <w:pPr>
        <w:rPr>
          <w:sz w:val="24"/>
          <w:lang w:val="en-GB"/>
        </w:rPr>
      </w:pPr>
      <w:r w:rsidRPr="00716F7B">
        <w:rPr>
          <w:sz w:val="24"/>
          <w:lang w:val="en-GB"/>
        </w:rPr>
        <w:t>Our philosophy of care is to provide the same standards of care, respect and dignity that we would expect for our own families.</w:t>
      </w:r>
    </w:p>
    <w:p w:rsidR="00716F7B" w:rsidRPr="00716F7B" w:rsidRDefault="00716F7B" w:rsidP="00716F7B">
      <w:pPr>
        <w:rPr>
          <w:b/>
          <w:sz w:val="36"/>
          <w:szCs w:val="28"/>
          <w:u w:val="single"/>
          <w:lang w:val="en-GB"/>
        </w:rPr>
      </w:pPr>
    </w:p>
    <w:p w:rsidR="00716F7B" w:rsidRDefault="00716F7B" w:rsidP="00716F7B">
      <w:pPr>
        <w:rPr>
          <w:b/>
          <w:sz w:val="28"/>
          <w:szCs w:val="28"/>
          <w:u w:val="single"/>
          <w:lang w:val="en-GB"/>
        </w:rPr>
      </w:pPr>
      <w:r>
        <w:rPr>
          <w:b/>
          <w:sz w:val="28"/>
          <w:szCs w:val="28"/>
          <w:u w:val="single"/>
          <w:lang w:val="en-GB"/>
        </w:rPr>
        <w:lastRenderedPageBreak/>
        <w:t>Complaints Procedure</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The complaints procedure for residents is displayed prominently at the front door of the building.</w:t>
      </w:r>
    </w:p>
    <w:p w:rsidR="00716F7B" w:rsidRPr="00716F7B" w:rsidRDefault="00716F7B" w:rsidP="00716F7B">
      <w:pPr>
        <w:rPr>
          <w:sz w:val="24"/>
          <w:lang w:val="en-GB"/>
        </w:rPr>
      </w:pPr>
      <w:r w:rsidRPr="00716F7B">
        <w:rPr>
          <w:sz w:val="24"/>
          <w:lang w:val="en-GB"/>
        </w:rPr>
        <w:t>If you wish to raise a complaint you should do so in the first instance with the Registered Manager, Administrator or the Nurse in charge.</w:t>
      </w:r>
    </w:p>
    <w:p w:rsidR="00716F7B" w:rsidRPr="00716F7B" w:rsidRDefault="00716F7B" w:rsidP="00716F7B">
      <w:pPr>
        <w:rPr>
          <w:sz w:val="24"/>
          <w:lang w:val="en-GB"/>
        </w:rPr>
      </w:pPr>
      <w:r w:rsidRPr="00716F7B">
        <w:rPr>
          <w:sz w:val="24"/>
          <w:lang w:val="en-GB"/>
        </w:rPr>
        <w:t>You may also wish to contact your relevant Care Manager/Social Worker.</w:t>
      </w:r>
    </w:p>
    <w:p w:rsidR="00716F7B" w:rsidRPr="00716F7B" w:rsidRDefault="00716F7B" w:rsidP="00716F7B">
      <w:pPr>
        <w:rPr>
          <w:sz w:val="24"/>
          <w:lang w:val="en-GB"/>
        </w:rPr>
      </w:pPr>
    </w:p>
    <w:p w:rsidR="00716F7B" w:rsidRPr="00716F7B" w:rsidRDefault="00716F7B" w:rsidP="00716F7B">
      <w:pPr>
        <w:rPr>
          <w:sz w:val="24"/>
          <w:lang w:val="en-GB"/>
        </w:rPr>
      </w:pPr>
      <w:r w:rsidRPr="00716F7B">
        <w:rPr>
          <w:sz w:val="24"/>
          <w:lang w:val="en-GB"/>
        </w:rPr>
        <w:t>If you feel you’re complaint has not been dealt with in a satisfactory manner you can contact the homes regulatory body at the following address:</w:t>
      </w:r>
    </w:p>
    <w:p w:rsidR="00716F7B" w:rsidRPr="00716F7B" w:rsidRDefault="00716F7B" w:rsidP="00716F7B">
      <w:pPr>
        <w:rPr>
          <w:sz w:val="24"/>
          <w:lang w:val="en-GB"/>
        </w:rPr>
      </w:pPr>
    </w:p>
    <w:p w:rsidR="00716F7B" w:rsidRPr="00716F7B" w:rsidRDefault="00716F7B" w:rsidP="00716F7B">
      <w:pPr>
        <w:ind w:firstLine="720"/>
        <w:rPr>
          <w:b/>
          <w:sz w:val="24"/>
          <w:lang w:val="en-GB"/>
        </w:rPr>
      </w:pPr>
      <w:r w:rsidRPr="00716F7B">
        <w:rPr>
          <w:b/>
          <w:sz w:val="24"/>
          <w:lang w:val="en-GB"/>
        </w:rPr>
        <w:t>Regulation &amp; Quality Improvement Authority</w:t>
      </w:r>
    </w:p>
    <w:p w:rsidR="00716F7B" w:rsidRPr="00716F7B" w:rsidRDefault="00716F7B" w:rsidP="00716F7B">
      <w:pPr>
        <w:ind w:firstLine="720"/>
        <w:rPr>
          <w:b/>
          <w:sz w:val="24"/>
          <w:lang w:val="en-GB"/>
        </w:rPr>
      </w:pPr>
      <w:r w:rsidRPr="00716F7B">
        <w:rPr>
          <w:b/>
          <w:sz w:val="24"/>
          <w:lang w:val="en-GB"/>
        </w:rPr>
        <w:t>9</w:t>
      </w:r>
      <w:r w:rsidRPr="00716F7B">
        <w:rPr>
          <w:b/>
          <w:sz w:val="24"/>
          <w:vertAlign w:val="superscript"/>
          <w:lang w:val="en-GB"/>
        </w:rPr>
        <w:t>th</w:t>
      </w:r>
      <w:r w:rsidRPr="00716F7B">
        <w:rPr>
          <w:b/>
          <w:sz w:val="24"/>
          <w:lang w:val="en-GB"/>
        </w:rPr>
        <w:t xml:space="preserve"> Floor, </w:t>
      </w:r>
      <w:smartTag w:uri="urn:schemas-microsoft-com:office:smarttags" w:element="place">
        <w:smartTag w:uri="urn:schemas-microsoft-com:office:smarttags" w:element="PlaceName">
          <w:r w:rsidRPr="00716F7B">
            <w:rPr>
              <w:b/>
              <w:sz w:val="24"/>
              <w:lang w:val="en-GB"/>
            </w:rPr>
            <w:t>Riverside</w:t>
          </w:r>
        </w:smartTag>
        <w:r w:rsidRPr="00716F7B">
          <w:rPr>
            <w:b/>
            <w:sz w:val="24"/>
            <w:lang w:val="en-GB"/>
          </w:rPr>
          <w:t xml:space="preserve"> </w:t>
        </w:r>
        <w:smartTag w:uri="urn:schemas-microsoft-com:office:smarttags" w:element="PlaceType">
          <w:r w:rsidRPr="00716F7B">
            <w:rPr>
              <w:b/>
              <w:sz w:val="24"/>
              <w:lang w:val="en-GB"/>
            </w:rPr>
            <w:t>Tower</w:t>
          </w:r>
        </w:smartTag>
      </w:smartTag>
    </w:p>
    <w:p w:rsidR="00716F7B" w:rsidRPr="00716F7B" w:rsidRDefault="00716F7B" w:rsidP="00716F7B">
      <w:pPr>
        <w:ind w:firstLine="720"/>
        <w:rPr>
          <w:b/>
          <w:sz w:val="24"/>
          <w:lang w:val="en-GB"/>
        </w:rPr>
      </w:pPr>
      <w:smartTag w:uri="urn:schemas-microsoft-com:office:smarttags" w:element="Street">
        <w:smartTag w:uri="urn:schemas-microsoft-com:office:smarttags" w:element="address">
          <w:r w:rsidRPr="00716F7B">
            <w:rPr>
              <w:b/>
              <w:sz w:val="24"/>
              <w:lang w:val="en-GB"/>
            </w:rPr>
            <w:t>5 Lanyon Place</w:t>
          </w:r>
        </w:smartTag>
      </w:smartTag>
    </w:p>
    <w:p w:rsidR="00716F7B" w:rsidRPr="00716F7B" w:rsidRDefault="00716F7B" w:rsidP="00716F7B">
      <w:pPr>
        <w:ind w:firstLine="720"/>
        <w:rPr>
          <w:b/>
          <w:sz w:val="24"/>
          <w:lang w:val="en-GB"/>
        </w:rPr>
      </w:pPr>
      <w:smartTag w:uri="urn:schemas-microsoft-com:office:smarttags" w:element="place">
        <w:smartTag w:uri="urn:schemas-microsoft-com:office:smarttags" w:element="City">
          <w:r w:rsidRPr="00716F7B">
            <w:rPr>
              <w:b/>
              <w:sz w:val="24"/>
              <w:lang w:val="en-GB"/>
            </w:rPr>
            <w:t>Belfast</w:t>
          </w:r>
        </w:smartTag>
      </w:smartTag>
    </w:p>
    <w:p w:rsidR="00716F7B" w:rsidRPr="00716F7B" w:rsidRDefault="00716F7B" w:rsidP="00716F7B">
      <w:pPr>
        <w:ind w:firstLine="720"/>
        <w:rPr>
          <w:b/>
          <w:sz w:val="24"/>
          <w:lang w:val="en-GB"/>
        </w:rPr>
      </w:pPr>
      <w:r w:rsidRPr="00716F7B">
        <w:rPr>
          <w:b/>
          <w:sz w:val="24"/>
          <w:lang w:val="en-GB"/>
        </w:rPr>
        <w:t>BT1 3BT</w:t>
      </w:r>
    </w:p>
    <w:p w:rsidR="00716F7B" w:rsidRPr="00716F7B" w:rsidRDefault="00716F7B" w:rsidP="00716F7B">
      <w:pPr>
        <w:rPr>
          <w:b/>
          <w:sz w:val="24"/>
          <w:lang w:val="en-GB"/>
        </w:rPr>
      </w:pPr>
    </w:p>
    <w:p w:rsidR="00716F7B" w:rsidRPr="00716F7B" w:rsidRDefault="00716F7B" w:rsidP="00716F7B">
      <w:pPr>
        <w:ind w:firstLine="720"/>
        <w:rPr>
          <w:b/>
          <w:sz w:val="24"/>
          <w:lang w:val="en-GB"/>
        </w:rPr>
      </w:pPr>
      <w:r w:rsidRPr="00716F7B">
        <w:rPr>
          <w:b/>
          <w:sz w:val="24"/>
          <w:lang w:val="en-GB"/>
        </w:rPr>
        <w:t>Telephone: (028)9051 7500</w:t>
      </w:r>
    </w:p>
    <w:p w:rsidR="00716F7B" w:rsidRPr="00716F7B" w:rsidRDefault="00716F7B" w:rsidP="00716F7B">
      <w:pPr>
        <w:ind w:firstLine="720"/>
        <w:rPr>
          <w:b/>
          <w:sz w:val="24"/>
          <w:lang w:val="en-GB"/>
        </w:rPr>
      </w:pPr>
      <w:r w:rsidRPr="00716F7B">
        <w:rPr>
          <w:b/>
          <w:sz w:val="24"/>
          <w:lang w:val="en-GB"/>
        </w:rPr>
        <w:t>Facsimile: (028)9051 7501</w:t>
      </w:r>
    </w:p>
    <w:p w:rsidR="00716F7B" w:rsidRPr="00716F7B" w:rsidRDefault="00716F7B" w:rsidP="00716F7B">
      <w:pPr>
        <w:rPr>
          <w:b/>
          <w:sz w:val="24"/>
          <w:lang w:val="en-GB"/>
        </w:rPr>
      </w:pPr>
    </w:p>
    <w:p w:rsidR="00716F7B" w:rsidRDefault="00716F7B" w:rsidP="00716F7B">
      <w:pPr>
        <w:rPr>
          <w:b/>
          <w:sz w:val="28"/>
          <w:szCs w:val="28"/>
          <w:u w:val="single"/>
          <w:lang w:val="en-GB"/>
        </w:rPr>
      </w:pPr>
      <w:r w:rsidRPr="001636AA">
        <w:rPr>
          <w:b/>
          <w:sz w:val="28"/>
          <w:szCs w:val="28"/>
          <w:u w:val="single"/>
          <w:lang w:val="en-GB"/>
        </w:rPr>
        <w:t>Access to inspection reports</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 xml:space="preserve">Reports from previous inspections are available </w:t>
      </w:r>
      <w:r w:rsidR="008451B1">
        <w:rPr>
          <w:sz w:val="24"/>
          <w:lang w:val="en-GB"/>
        </w:rPr>
        <w:t>on</w:t>
      </w:r>
      <w:r w:rsidR="00323A5F">
        <w:rPr>
          <w:sz w:val="24"/>
          <w:lang w:val="en-GB"/>
        </w:rPr>
        <w:t xml:space="preserve"> request from the nurse on duty</w:t>
      </w:r>
      <w:r w:rsidRPr="00716F7B">
        <w:rPr>
          <w:sz w:val="24"/>
          <w:lang w:val="en-GB"/>
        </w:rPr>
        <w:t xml:space="preserve"> and also from the RQIA website at </w:t>
      </w:r>
      <w:hyperlink r:id="rId11" w:history="1">
        <w:r w:rsidRPr="00716F7B">
          <w:rPr>
            <w:rStyle w:val="Hyperlink"/>
            <w:sz w:val="24"/>
            <w:lang w:val="en-GB"/>
          </w:rPr>
          <w:t>www.RQIA.org.uk</w:t>
        </w:r>
      </w:hyperlink>
      <w:r w:rsidRPr="00716F7B">
        <w:rPr>
          <w:sz w:val="24"/>
          <w:lang w:val="en-GB"/>
        </w:rPr>
        <w:t>. If you wish to view any of the reports at the home please ask the duty staff nurse, manager or administrator.</w:t>
      </w:r>
    </w:p>
    <w:p w:rsidR="00716F7B" w:rsidRDefault="00716F7B" w:rsidP="00716F7B">
      <w:pPr>
        <w:rPr>
          <w:lang w:val="en-GB"/>
        </w:rPr>
      </w:pPr>
    </w:p>
    <w:p w:rsidR="00716F7B" w:rsidRDefault="00716F7B" w:rsidP="00716F7B">
      <w:pPr>
        <w:rPr>
          <w:b/>
          <w:sz w:val="28"/>
          <w:szCs w:val="28"/>
          <w:u w:val="single"/>
          <w:lang w:val="en-GB"/>
        </w:rPr>
      </w:pPr>
      <w:r w:rsidRPr="001636AA">
        <w:rPr>
          <w:b/>
          <w:sz w:val="28"/>
          <w:szCs w:val="28"/>
          <w:u w:val="single"/>
          <w:lang w:val="en-GB"/>
        </w:rPr>
        <w:t>Accommodation</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The home has 21 rooms, 16 of which are single and 5 double rooms. Each room is fitted with a nurse call system for attracting attention/calling for help.</w:t>
      </w:r>
    </w:p>
    <w:p w:rsidR="00716F7B" w:rsidRPr="00716F7B" w:rsidRDefault="00716F7B" w:rsidP="00716F7B">
      <w:pPr>
        <w:rPr>
          <w:sz w:val="24"/>
          <w:lang w:val="en-GB"/>
        </w:rPr>
      </w:pPr>
      <w:r w:rsidRPr="00716F7B">
        <w:rPr>
          <w:sz w:val="24"/>
          <w:lang w:val="en-GB"/>
        </w:rPr>
        <w:t>There are two spacious lounges and a large dining room adjoined by a conservatory. The building is set in ample mature gardens with seating area for residents to enjoy and socialise with their families.</w:t>
      </w:r>
    </w:p>
    <w:p w:rsidR="00716F7B" w:rsidRPr="00716F7B" w:rsidRDefault="00716F7B" w:rsidP="00716F7B">
      <w:pPr>
        <w:rPr>
          <w:sz w:val="24"/>
          <w:lang w:val="en-GB"/>
        </w:rPr>
      </w:pPr>
      <w:r w:rsidRPr="00716F7B">
        <w:rPr>
          <w:sz w:val="24"/>
          <w:lang w:val="en-GB"/>
        </w:rPr>
        <w:t>The home is set over two floors and the first floor is serviced by a lift.</w:t>
      </w:r>
    </w:p>
    <w:p w:rsidR="00716F7B" w:rsidRPr="00716F7B" w:rsidRDefault="00716F7B" w:rsidP="00716F7B">
      <w:pPr>
        <w:rPr>
          <w:sz w:val="24"/>
          <w:lang w:val="en-GB"/>
        </w:rPr>
      </w:pPr>
      <w:r w:rsidRPr="00716F7B">
        <w:rPr>
          <w:sz w:val="24"/>
          <w:lang w:val="en-GB"/>
        </w:rPr>
        <w:t>All rooms have washing facilities, 6 rooms have en-suite WC.</w:t>
      </w:r>
    </w:p>
    <w:p w:rsidR="00716F7B" w:rsidRPr="00716F7B" w:rsidRDefault="00716F7B" w:rsidP="00716F7B">
      <w:pPr>
        <w:rPr>
          <w:sz w:val="24"/>
          <w:lang w:val="en-GB"/>
        </w:rPr>
      </w:pPr>
    </w:p>
    <w:p w:rsidR="00716F7B" w:rsidRPr="00716F7B" w:rsidRDefault="00716F7B" w:rsidP="00716F7B">
      <w:pPr>
        <w:rPr>
          <w:sz w:val="24"/>
          <w:lang w:val="en-GB"/>
        </w:rPr>
      </w:pPr>
      <w:r w:rsidRPr="00716F7B">
        <w:rPr>
          <w:sz w:val="24"/>
          <w:lang w:val="en-GB"/>
        </w:rPr>
        <w:t xml:space="preserve">Although not mandatory we believe that it is important to ensure that each bedroom is as personal to the occupant as possible and as such we strongly encourage the use of personal bedding/curtains and </w:t>
      </w:r>
      <w:r w:rsidRPr="00716F7B">
        <w:rPr>
          <w:sz w:val="24"/>
          <w:lang w:val="en-GB"/>
        </w:rPr>
        <w:lastRenderedPageBreak/>
        <w:t>decorative items such as photos/paintings/ornaments etc. Our maintenance person can hang or install any items you wish to supply.</w:t>
      </w:r>
    </w:p>
    <w:p w:rsidR="00716F7B" w:rsidRPr="00716F7B" w:rsidRDefault="00716F7B" w:rsidP="00716F7B">
      <w:pPr>
        <w:rPr>
          <w:sz w:val="24"/>
          <w:lang w:val="en-GB"/>
        </w:rPr>
      </w:pPr>
    </w:p>
    <w:p w:rsidR="00716F7B" w:rsidRDefault="00716F7B" w:rsidP="00716F7B">
      <w:pPr>
        <w:rPr>
          <w:b/>
          <w:sz w:val="32"/>
          <w:u w:val="single"/>
          <w:lang w:val="en-GB"/>
        </w:rPr>
      </w:pPr>
      <w:r w:rsidRPr="00D70EBD">
        <w:rPr>
          <w:b/>
          <w:sz w:val="32"/>
          <w:u w:val="single"/>
          <w:lang w:val="en-GB"/>
        </w:rPr>
        <w:t>Mealtimes</w:t>
      </w:r>
    </w:p>
    <w:p w:rsidR="00716F7B" w:rsidRDefault="00716F7B" w:rsidP="00716F7B">
      <w:pPr>
        <w:rPr>
          <w:b/>
          <w:sz w:val="32"/>
          <w:u w:val="single"/>
          <w:lang w:val="en-GB"/>
        </w:rPr>
      </w:pPr>
    </w:p>
    <w:p w:rsidR="00716F7B" w:rsidRPr="00716F7B" w:rsidRDefault="00716F7B" w:rsidP="00716F7B">
      <w:pPr>
        <w:rPr>
          <w:sz w:val="24"/>
          <w:lang w:val="en-GB"/>
        </w:rPr>
      </w:pPr>
      <w:r w:rsidRPr="00716F7B">
        <w:rPr>
          <w:sz w:val="24"/>
          <w:lang w:val="en-GB"/>
        </w:rPr>
        <w:t>Our catering team ensure residents receive a balanced and varied menu, catering for special dietary requirements and personal choice.</w:t>
      </w:r>
    </w:p>
    <w:p w:rsidR="00716F7B" w:rsidRPr="00716F7B" w:rsidRDefault="00716F7B" w:rsidP="00716F7B">
      <w:pPr>
        <w:rPr>
          <w:sz w:val="24"/>
          <w:lang w:val="en-GB"/>
        </w:rPr>
      </w:pPr>
    </w:p>
    <w:p w:rsidR="00716F7B" w:rsidRPr="00716F7B" w:rsidRDefault="00716F7B" w:rsidP="00716F7B">
      <w:pPr>
        <w:rPr>
          <w:sz w:val="24"/>
          <w:lang w:val="en-GB"/>
        </w:rPr>
      </w:pPr>
      <w:r w:rsidRPr="00716F7B">
        <w:rPr>
          <w:sz w:val="24"/>
          <w:lang w:val="en-GB"/>
        </w:rPr>
        <w:t>Menus are currently alternated on a three week basis and reviewed annually or as tastes dictate.</w:t>
      </w:r>
    </w:p>
    <w:p w:rsidR="00716F7B" w:rsidRPr="00716F7B" w:rsidRDefault="00716F7B" w:rsidP="00716F7B">
      <w:pPr>
        <w:rPr>
          <w:sz w:val="24"/>
          <w:lang w:val="en-GB"/>
        </w:rPr>
      </w:pPr>
    </w:p>
    <w:p w:rsidR="00716F7B" w:rsidRPr="00716F7B" w:rsidRDefault="00716F7B" w:rsidP="00716F7B">
      <w:pPr>
        <w:rPr>
          <w:sz w:val="24"/>
          <w:lang w:val="en-GB"/>
        </w:rPr>
      </w:pPr>
      <w:r w:rsidRPr="00716F7B">
        <w:rPr>
          <w:sz w:val="24"/>
          <w:lang w:val="en-GB"/>
        </w:rPr>
        <w:t>Choices are available at all mealtimes and teas/coffees with biscuits, scones or similar are available throughout the day as well as being served 3 times per day.</w:t>
      </w:r>
    </w:p>
    <w:p w:rsidR="00716F7B" w:rsidRDefault="00716F7B" w:rsidP="00716F7B">
      <w:pPr>
        <w:rPr>
          <w:b/>
          <w:sz w:val="32"/>
          <w:u w:val="single"/>
          <w:lang w:val="en-GB"/>
        </w:rPr>
      </w:pPr>
    </w:p>
    <w:p w:rsidR="00244330" w:rsidRPr="00244330" w:rsidRDefault="00244330" w:rsidP="00716F7B">
      <w:pPr>
        <w:rPr>
          <w:sz w:val="24"/>
          <w:szCs w:val="24"/>
          <w:lang w:val="en-GB"/>
        </w:rPr>
      </w:pPr>
      <w:r w:rsidRPr="00244330">
        <w:rPr>
          <w:sz w:val="24"/>
          <w:szCs w:val="24"/>
          <w:lang w:val="en-GB"/>
        </w:rPr>
        <w:t>Residents and their representatives will be consulted on menu changes and likes/dislikes taken into consideration when planning new menus.</w:t>
      </w:r>
    </w:p>
    <w:p w:rsidR="00716F7B" w:rsidRDefault="00716F7B" w:rsidP="00716F7B">
      <w:pPr>
        <w:rPr>
          <w:lang w:val="en-GB"/>
        </w:rPr>
      </w:pPr>
    </w:p>
    <w:p w:rsidR="00716F7B" w:rsidRPr="00473376" w:rsidRDefault="00716F7B" w:rsidP="00716F7B">
      <w:pPr>
        <w:rPr>
          <w:b/>
          <w:sz w:val="28"/>
          <w:szCs w:val="28"/>
          <w:u w:val="single"/>
          <w:lang w:val="en-GB"/>
        </w:rPr>
      </w:pPr>
      <w:r w:rsidRPr="00473376">
        <w:rPr>
          <w:b/>
          <w:sz w:val="28"/>
          <w:szCs w:val="28"/>
          <w:u w:val="single"/>
          <w:lang w:val="en-GB"/>
        </w:rPr>
        <w:t>Admission</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Admissions are arranged via the care manager or social worker liaising with our nurse manager.</w:t>
      </w:r>
    </w:p>
    <w:p w:rsidR="00716F7B" w:rsidRPr="00716F7B" w:rsidRDefault="00716F7B" w:rsidP="00716F7B">
      <w:pPr>
        <w:rPr>
          <w:sz w:val="24"/>
          <w:lang w:val="en-GB"/>
        </w:rPr>
      </w:pPr>
      <w:r w:rsidRPr="00716F7B">
        <w:rPr>
          <w:sz w:val="24"/>
          <w:lang w:val="en-GB"/>
        </w:rPr>
        <w:t>The nurse manager or a Senior Nurse will normally need to make a pre-admission a</w:t>
      </w:r>
      <w:r w:rsidR="00244330">
        <w:rPr>
          <w:sz w:val="24"/>
          <w:lang w:val="en-GB"/>
        </w:rPr>
        <w:t>ssessment regarding suitability to ensure the home can provide the services and care which are specific to each individual.</w:t>
      </w:r>
    </w:p>
    <w:p w:rsidR="00716F7B" w:rsidRDefault="00716F7B" w:rsidP="00716F7B">
      <w:pPr>
        <w:rPr>
          <w:lang w:val="en-GB"/>
        </w:rPr>
      </w:pPr>
    </w:p>
    <w:p w:rsidR="00716F7B" w:rsidRPr="00473376" w:rsidRDefault="00716F7B" w:rsidP="00716F7B">
      <w:pPr>
        <w:rPr>
          <w:b/>
          <w:sz w:val="28"/>
          <w:szCs w:val="28"/>
          <w:u w:val="single"/>
          <w:lang w:val="en-GB"/>
        </w:rPr>
      </w:pPr>
      <w:r w:rsidRPr="00473376">
        <w:rPr>
          <w:b/>
          <w:sz w:val="28"/>
          <w:szCs w:val="28"/>
          <w:u w:val="single"/>
          <w:lang w:val="en-GB"/>
        </w:rPr>
        <w:t>Alcohol</w:t>
      </w:r>
    </w:p>
    <w:p w:rsidR="00716F7B" w:rsidRDefault="00716F7B" w:rsidP="00716F7B">
      <w:pPr>
        <w:rPr>
          <w:lang w:val="en-GB"/>
        </w:rPr>
      </w:pPr>
    </w:p>
    <w:p w:rsidR="00716F7B" w:rsidRPr="00716F7B" w:rsidRDefault="00716F7B" w:rsidP="00716F7B">
      <w:pPr>
        <w:rPr>
          <w:sz w:val="24"/>
          <w:lang w:val="en-GB"/>
        </w:rPr>
      </w:pPr>
      <w:r w:rsidRPr="00716F7B">
        <w:rPr>
          <w:sz w:val="24"/>
          <w:lang w:val="en-GB"/>
        </w:rPr>
        <w:t xml:space="preserve">It is requested that no alcohol be brought onto the premises without prior approval of the Nurse Manager or Nurse in charge. </w:t>
      </w:r>
    </w:p>
    <w:p w:rsidR="00716F7B" w:rsidRDefault="00716F7B" w:rsidP="00716F7B">
      <w:pPr>
        <w:rPr>
          <w:lang w:val="en-GB"/>
        </w:rPr>
      </w:pPr>
    </w:p>
    <w:p w:rsidR="00716F7B" w:rsidRDefault="00716F7B" w:rsidP="00716F7B">
      <w:pPr>
        <w:rPr>
          <w:b/>
          <w:sz w:val="28"/>
          <w:szCs w:val="28"/>
          <w:u w:val="single"/>
          <w:lang w:val="en-GB"/>
        </w:rPr>
      </w:pPr>
      <w:r w:rsidRPr="00473376">
        <w:rPr>
          <w:b/>
          <w:sz w:val="28"/>
          <w:szCs w:val="28"/>
          <w:u w:val="single"/>
          <w:lang w:val="en-GB"/>
        </w:rPr>
        <w:t>Pharmacy</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 xml:space="preserve">All prescriptions required will be collected and supplied by </w:t>
      </w:r>
      <w:r w:rsidR="00031977">
        <w:rPr>
          <w:sz w:val="24"/>
          <w:lang w:val="en-GB"/>
        </w:rPr>
        <w:t>Boots</w:t>
      </w:r>
      <w:r w:rsidRPr="00716F7B">
        <w:rPr>
          <w:sz w:val="24"/>
          <w:lang w:val="en-GB"/>
        </w:rPr>
        <w:t xml:space="preserve"> pharmacies through the homes nursing staff unless alternative arrangements are requested and arranged by a residents’ family.</w:t>
      </w:r>
    </w:p>
    <w:p w:rsidR="00716F7B" w:rsidRDefault="00716F7B" w:rsidP="00716F7B">
      <w:pPr>
        <w:tabs>
          <w:tab w:val="left" w:pos="2490"/>
        </w:tabs>
        <w:rPr>
          <w:lang w:val="en-GB"/>
        </w:rPr>
      </w:pPr>
      <w:r>
        <w:rPr>
          <w:lang w:val="en-GB"/>
        </w:rPr>
        <w:tab/>
      </w:r>
    </w:p>
    <w:p w:rsidR="00716F7B" w:rsidRDefault="00716F7B" w:rsidP="00716F7B">
      <w:pPr>
        <w:tabs>
          <w:tab w:val="left" w:pos="2490"/>
        </w:tabs>
        <w:rPr>
          <w:lang w:val="en-GB"/>
        </w:rPr>
      </w:pPr>
    </w:p>
    <w:p w:rsidR="00716F7B" w:rsidRDefault="00716F7B" w:rsidP="00716F7B">
      <w:pPr>
        <w:rPr>
          <w:b/>
          <w:sz w:val="28"/>
          <w:szCs w:val="28"/>
          <w:u w:val="single"/>
          <w:lang w:val="en-GB"/>
        </w:rPr>
      </w:pPr>
      <w:r w:rsidRPr="00473376">
        <w:rPr>
          <w:b/>
          <w:sz w:val="28"/>
          <w:szCs w:val="28"/>
          <w:u w:val="single"/>
          <w:lang w:val="en-GB"/>
        </w:rPr>
        <w:t>Fees</w:t>
      </w:r>
      <w:r>
        <w:rPr>
          <w:b/>
          <w:sz w:val="28"/>
          <w:szCs w:val="28"/>
          <w:u w:val="single"/>
          <w:lang w:val="en-GB"/>
        </w:rPr>
        <w:t xml:space="preserve"> </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Unless privately funded, all fees are paid electronically by the health and/or social care trust which made the arrangements for admission.</w:t>
      </w:r>
    </w:p>
    <w:p w:rsidR="00716F7B" w:rsidRPr="00716F7B" w:rsidRDefault="00716F7B" w:rsidP="00716F7B">
      <w:pPr>
        <w:rPr>
          <w:sz w:val="24"/>
          <w:lang w:val="en-GB"/>
        </w:rPr>
      </w:pPr>
      <w:r w:rsidRPr="00716F7B">
        <w:rPr>
          <w:sz w:val="24"/>
          <w:lang w:val="en-GB"/>
        </w:rPr>
        <w:lastRenderedPageBreak/>
        <w:t>Fees are set by the respective Health Trusts and no top up fee is currently charged.</w:t>
      </w:r>
    </w:p>
    <w:p w:rsidR="00716F7B" w:rsidRPr="00716F7B" w:rsidRDefault="00630255" w:rsidP="00716F7B">
      <w:pPr>
        <w:rPr>
          <w:sz w:val="24"/>
          <w:lang w:val="en-GB"/>
        </w:rPr>
      </w:pPr>
      <w:r>
        <w:rPr>
          <w:sz w:val="24"/>
          <w:lang w:val="en-GB"/>
        </w:rPr>
        <w:t>The current</w:t>
      </w:r>
      <w:r w:rsidR="00483968">
        <w:rPr>
          <w:sz w:val="24"/>
          <w:lang w:val="en-GB"/>
        </w:rPr>
        <w:t xml:space="preserve"> rate is £</w:t>
      </w:r>
      <w:r w:rsidR="009D7BDA">
        <w:rPr>
          <w:sz w:val="24"/>
          <w:lang w:val="en-GB"/>
        </w:rPr>
        <w:t>648.00</w:t>
      </w:r>
      <w:r w:rsidR="00716F7B" w:rsidRPr="00716F7B">
        <w:rPr>
          <w:sz w:val="24"/>
          <w:lang w:val="en-GB"/>
        </w:rPr>
        <w:t xml:space="preserve"> p</w:t>
      </w:r>
      <w:r w:rsidR="00A642D8">
        <w:rPr>
          <w:sz w:val="24"/>
          <w:lang w:val="en-GB"/>
        </w:rPr>
        <w:t xml:space="preserve">er </w:t>
      </w:r>
      <w:proofErr w:type="gramStart"/>
      <w:r w:rsidR="00A642D8">
        <w:rPr>
          <w:sz w:val="24"/>
          <w:lang w:val="en-GB"/>
        </w:rPr>
        <w:t xml:space="preserve">week </w:t>
      </w:r>
      <w:r w:rsidR="009D7BDA">
        <w:rPr>
          <w:sz w:val="24"/>
          <w:lang w:val="en-GB"/>
        </w:rPr>
        <w:t>.</w:t>
      </w:r>
      <w:proofErr w:type="gramEnd"/>
    </w:p>
    <w:p w:rsidR="00716F7B" w:rsidRDefault="00716F7B" w:rsidP="00716F7B">
      <w:pPr>
        <w:rPr>
          <w:sz w:val="24"/>
          <w:lang w:val="en-GB"/>
        </w:rPr>
      </w:pPr>
      <w:r w:rsidRPr="00716F7B">
        <w:rPr>
          <w:sz w:val="24"/>
          <w:lang w:val="en-GB"/>
        </w:rPr>
        <w:t>Privately funded/ part privately funded residents will be invoiced each month in arrears for payment by cheque, electronic funds transfer (EFT) or Direct Debit</w:t>
      </w:r>
      <w:proofErr w:type="gramStart"/>
      <w:r w:rsidRPr="00716F7B">
        <w:rPr>
          <w:sz w:val="24"/>
          <w:lang w:val="en-GB"/>
        </w:rPr>
        <w:t>..</w:t>
      </w:r>
      <w:proofErr w:type="gramEnd"/>
    </w:p>
    <w:p w:rsidR="002A214B" w:rsidRPr="00716F7B" w:rsidRDefault="002A214B" w:rsidP="00716F7B">
      <w:pPr>
        <w:rPr>
          <w:sz w:val="24"/>
          <w:lang w:val="en-GB"/>
        </w:rPr>
      </w:pPr>
      <w:r>
        <w:rPr>
          <w:sz w:val="24"/>
          <w:lang w:val="en-GB"/>
        </w:rPr>
        <w:t>The weekly fees are exclusive of sundry items and services such as hairdressing, chiropody, Toiletries, clot</w:t>
      </w:r>
      <w:r w:rsidR="00295CD7">
        <w:rPr>
          <w:sz w:val="24"/>
          <w:lang w:val="en-GB"/>
        </w:rPr>
        <w:t>hing and other personal effects the charges for which are covered later in this guide.</w:t>
      </w:r>
    </w:p>
    <w:p w:rsidR="00716F7B" w:rsidRDefault="00716F7B" w:rsidP="00716F7B">
      <w:pPr>
        <w:rPr>
          <w:lang w:val="en-GB"/>
        </w:rPr>
      </w:pPr>
    </w:p>
    <w:p w:rsidR="00716F7B" w:rsidRDefault="00716F7B" w:rsidP="00716F7B">
      <w:pPr>
        <w:rPr>
          <w:b/>
          <w:sz w:val="28"/>
          <w:szCs w:val="28"/>
          <w:u w:val="single"/>
          <w:lang w:val="en-GB"/>
        </w:rPr>
      </w:pPr>
      <w:r w:rsidRPr="001D2B76">
        <w:rPr>
          <w:b/>
          <w:sz w:val="28"/>
          <w:szCs w:val="28"/>
          <w:u w:val="single"/>
          <w:lang w:val="en-GB"/>
        </w:rPr>
        <w:t>Laundry</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All laundry is dealt with on site and there is no extra charge for this. There is no dry cleaning facility available.</w:t>
      </w:r>
    </w:p>
    <w:p w:rsidR="00716F7B" w:rsidRPr="00716F7B" w:rsidRDefault="00716F7B" w:rsidP="00716F7B">
      <w:pPr>
        <w:rPr>
          <w:sz w:val="24"/>
          <w:lang w:val="en-GB"/>
        </w:rPr>
      </w:pPr>
    </w:p>
    <w:p w:rsidR="00716F7B" w:rsidRDefault="00716F7B" w:rsidP="00716F7B">
      <w:pPr>
        <w:rPr>
          <w:lang w:val="en-GB"/>
        </w:rPr>
      </w:pPr>
    </w:p>
    <w:p w:rsidR="00716F7B" w:rsidRDefault="00716F7B" w:rsidP="00716F7B">
      <w:pPr>
        <w:rPr>
          <w:b/>
          <w:sz w:val="28"/>
          <w:szCs w:val="28"/>
          <w:u w:val="single"/>
          <w:lang w:val="en-GB"/>
        </w:rPr>
      </w:pPr>
      <w:r>
        <w:rPr>
          <w:b/>
          <w:sz w:val="28"/>
          <w:szCs w:val="28"/>
          <w:u w:val="single"/>
          <w:lang w:val="en-GB"/>
        </w:rPr>
        <w:t xml:space="preserve">Activities &amp; </w:t>
      </w:r>
      <w:r w:rsidRPr="001D2B76">
        <w:rPr>
          <w:b/>
          <w:sz w:val="28"/>
          <w:szCs w:val="28"/>
          <w:u w:val="single"/>
          <w:lang w:val="en-GB"/>
        </w:rPr>
        <w:t>Entertainment</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 xml:space="preserve">Our Activities &amp; Reminiscence Therapist visits the home on a daily basis Monday-Friday (and weekends on occasions) and provides activities such as quizzes, cards, games, music and film. </w:t>
      </w:r>
    </w:p>
    <w:p w:rsidR="00716F7B" w:rsidRPr="00716F7B" w:rsidRDefault="00716F7B" w:rsidP="00716F7B">
      <w:pPr>
        <w:rPr>
          <w:sz w:val="24"/>
          <w:lang w:val="en-GB"/>
        </w:rPr>
      </w:pPr>
      <w:r w:rsidRPr="00716F7B">
        <w:rPr>
          <w:sz w:val="24"/>
          <w:lang w:val="en-GB"/>
        </w:rPr>
        <w:t xml:space="preserve">Our therapist also provides services such as make-up, nail polish, manicures and hand massage. </w:t>
      </w:r>
    </w:p>
    <w:p w:rsidR="00716F7B" w:rsidRPr="00716F7B" w:rsidRDefault="00716F7B" w:rsidP="00716F7B">
      <w:pPr>
        <w:rPr>
          <w:sz w:val="24"/>
          <w:lang w:val="en-GB"/>
        </w:rPr>
      </w:pPr>
      <w:r w:rsidRPr="00716F7B">
        <w:rPr>
          <w:sz w:val="24"/>
          <w:lang w:val="en-GB"/>
        </w:rPr>
        <w:t>One of our musical entertainers (we currently have two) will visit the home on a weekly basis (subject to change) for sing-a-longs and dancing and also for parties on special occasions.</w:t>
      </w:r>
    </w:p>
    <w:p w:rsidR="00716F7B" w:rsidRPr="00716F7B" w:rsidRDefault="00716F7B" w:rsidP="00716F7B">
      <w:pPr>
        <w:rPr>
          <w:sz w:val="24"/>
          <w:lang w:val="en-GB"/>
        </w:rPr>
      </w:pPr>
      <w:r w:rsidRPr="00716F7B">
        <w:rPr>
          <w:sz w:val="24"/>
          <w:lang w:val="en-GB"/>
        </w:rPr>
        <w:t>Bar-B-Qs take place in the garden, weather permitting, in the summer months.</w:t>
      </w:r>
    </w:p>
    <w:p w:rsidR="00716F7B" w:rsidRPr="00716F7B" w:rsidRDefault="00716F7B" w:rsidP="00716F7B">
      <w:pPr>
        <w:rPr>
          <w:sz w:val="24"/>
          <w:lang w:val="en-GB"/>
        </w:rPr>
      </w:pPr>
      <w:r w:rsidRPr="00716F7B">
        <w:rPr>
          <w:sz w:val="24"/>
          <w:lang w:val="en-GB"/>
        </w:rPr>
        <w:t xml:space="preserve">Parties are held at Easter, Halloween and Christmas. Each </w:t>
      </w:r>
      <w:proofErr w:type="gramStart"/>
      <w:r w:rsidRPr="00716F7B">
        <w:rPr>
          <w:sz w:val="24"/>
          <w:lang w:val="en-GB"/>
        </w:rPr>
        <w:t>residents</w:t>
      </w:r>
      <w:proofErr w:type="gramEnd"/>
      <w:r w:rsidRPr="00716F7B">
        <w:rPr>
          <w:sz w:val="24"/>
          <w:lang w:val="en-GB"/>
        </w:rPr>
        <w:t xml:space="preserve"> birthday is marked with a homemade birthday cake.</w:t>
      </w:r>
    </w:p>
    <w:p w:rsidR="00716F7B" w:rsidRPr="00716F7B" w:rsidRDefault="00716F7B" w:rsidP="00716F7B">
      <w:pPr>
        <w:rPr>
          <w:sz w:val="24"/>
          <w:lang w:val="en-GB"/>
        </w:rPr>
      </w:pPr>
    </w:p>
    <w:p w:rsidR="00716F7B" w:rsidRPr="00716F7B" w:rsidRDefault="00716F7B" w:rsidP="00716F7B">
      <w:pPr>
        <w:rPr>
          <w:sz w:val="24"/>
          <w:lang w:val="en-GB"/>
        </w:rPr>
      </w:pPr>
      <w:r w:rsidRPr="00716F7B">
        <w:rPr>
          <w:sz w:val="24"/>
          <w:lang w:val="en-GB"/>
        </w:rPr>
        <w:t>Activities for the day are displayed on the notice board at the main entrance.</w:t>
      </w:r>
    </w:p>
    <w:p w:rsidR="00716F7B" w:rsidRPr="00716F7B" w:rsidRDefault="00716F7B" w:rsidP="00716F7B">
      <w:pPr>
        <w:rPr>
          <w:sz w:val="24"/>
          <w:lang w:val="en-GB"/>
        </w:rPr>
      </w:pPr>
      <w:r w:rsidRPr="00716F7B">
        <w:rPr>
          <w:sz w:val="24"/>
          <w:lang w:val="en-GB"/>
        </w:rPr>
        <w:t>If there are any activities you would like to see added to the programme please speak to our therapist Bridie who will be happy to discuss your requests.</w:t>
      </w:r>
    </w:p>
    <w:p w:rsidR="00716F7B" w:rsidRPr="00716F7B" w:rsidRDefault="00716F7B" w:rsidP="00716F7B">
      <w:pPr>
        <w:rPr>
          <w:sz w:val="24"/>
          <w:lang w:val="en-GB"/>
        </w:rPr>
      </w:pPr>
    </w:p>
    <w:p w:rsidR="00716F7B" w:rsidRPr="00716F7B" w:rsidRDefault="00716F7B" w:rsidP="00716F7B">
      <w:pPr>
        <w:rPr>
          <w:sz w:val="24"/>
          <w:lang w:val="en-GB"/>
        </w:rPr>
      </w:pPr>
      <w:r w:rsidRPr="00716F7B">
        <w:rPr>
          <w:sz w:val="24"/>
          <w:lang w:val="en-GB"/>
        </w:rPr>
        <w:t xml:space="preserve">The Carlisle day centre is currently available for those residents which may benefit from its use. This is a service run by the Belfast Health &amp; Social Care Trust who also </w:t>
      </w:r>
      <w:proofErr w:type="gramStart"/>
      <w:r w:rsidRPr="00716F7B">
        <w:rPr>
          <w:sz w:val="24"/>
          <w:lang w:val="en-GB"/>
        </w:rPr>
        <w:t>provide</w:t>
      </w:r>
      <w:proofErr w:type="gramEnd"/>
      <w:r w:rsidRPr="00716F7B">
        <w:rPr>
          <w:sz w:val="24"/>
          <w:lang w:val="en-GB"/>
        </w:rPr>
        <w:t xml:space="preserve"> transport to and from the centre 5 days a week.</w:t>
      </w:r>
    </w:p>
    <w:p w:rsidR="00716F7B" w:rsidRPr="00716F7B" w:rsidRDefault="00716F7B" w:rsidP="00716F7B">
      <w:pPr>
        <w:rPr>
          <w:sz w:val="24"/>
          <w:lang w:val="en-GB"/>
        </w:rPr>
      </w:pPr>
      <w:r w:rsidRPr="00716F7B">
        <w:rPr>
          <w:sz w:val="24"/>
          <w:lang w:val="en-GB"/>
        </w:rPr>
        <w:t>If you are interested in the service contact the manager who can contact the centre on your behalf to make the necessary arrangements.</w:t>
      </w:r>
    </w:p>
    <w:p w:rsidR="00716F7B" w:rsidRDefault="00716F7B" w:rsidP="00716F7B">
      <w:pPr>
        <w:rPr>
          <w:sz w:val="24"/>
          <w:lang w:val="en-GB"/>
        </w:rPr>
      </w:pPr>
    </w:p>
    <w:p w:rsidR="00CC4CBC" w:rsidRDefault="00CC4CBC" w:rsidP="00716F7B">
      <w:pPr>
        <w:rPr>
          <w:sz w:val="24"/>
          <w:lang w:val="en-GB"/>
        </w:rPr>
      </w:pPr>
    </w:p>
    <w:p w:rsidR="00CC4CBC" w:rsidRDefault="00CC4CBC" w:rsidP="00716F7B">
      <w:pPr>
        <w:rPr>
          <w:sz w:val="24"/>
          <w:lang w:val="en-GB"/>
        </w:rPr>
      </w:pPr>
    </w:p>
    <w:p w:rsidR="00CC4CBC" w:rsidRDefault="00CC4CBC" w:rsidP="00716F7B">
      <w:pPr>
        <w:rPr>
          <w:sz w:val="24"/>
          <w:lang w:val="en-GB"/>
        </w:rPr>
      </w:pPr>
    </w:p>
    <w:p w:rsidR="00CC4CBC" w:rsidRDefault="00CC4CBC" w:rsidP="00716F7B">
      <w:pPr>
        <w:rPr>
          <w:b/>
          <w:sz w:val="28"/>
          <w:u w:val="single"/>
          <w:lang w:val="en-GB"/>
        </w:rPr>
      </w:pPr>
      <w:r w:rsidRPr="00CC4CBC">
        <w:rPr>
          <w:b/>
          <w:sz w:val="28"/>
          <w:u w:val="single"/>
          <w:lang w:val="en-GB"/>
        </w:rPr>
        <w:lastRenderedPageBreak/>
        <w:t>Bedrooms</w:t>
      </w:r>
    </w:p>
    <w:p w:rsidR="00CC4CBC" w:rsidRDefault="00CC4CBC" w:rsidP="00716F7B">
      <w:pPr>
        <w:rPr>
          <w:sz w:val="24"/>
          <w:lang w:val="en-GB"/>
        </w:rPr>
      </w:pPr>
    </w:p>
    <w:p w:rsidR="00CC4CBC" w:rsidRPr="00CC4CBC" w:rsidRDefault="00CC4CBC" w:rsidP="00716F7B">
      <w:pPr>
        <w:rPr>
          <w:sz w:val="24"/>
          <w:lang w:val="en-GB"/>
        </w:rPr>
      </w:pPr>
      <w:r>
        <w:rPr>
          <w:sz w:val="24"/>
          <w:lang w:val="en-GB"/>
        </w:rPr>
        <w:t xml:space="preserve">We encourage the personalisation of </w:t>
      </w:r>
      <w:proofErr w:type="gramStart"/>
      <w:r>
        <w:rPr>
          <w:sz w:val="24"/>
          <w:lang w:val="en-GB"/>
        </w:rPr>
        <w:t>residents</w:t>
      </w:r>
      <w:proofErr w:type="gramEnd"/>
      <w:r>
        <w:rPr>
          <w:sz w:val="24"/>
          <w:lang w:val="en-GB"/>
        </w:rPr>
        <w:t xml:space="preserve"> bedrooms in order to help them feel at home and welcome the use of any personal bedding, furniture, television equipment or other decorative items however the home cannot take responsibility for damage to personal items due to our client base and as such we would discourage the use of high value items. </w:t>
      </w:r>
    </w:p>
    <w:p w:rsidR="00716F7B" w:rsidRPr="00716F7B" w:rsidRDefault="00716F7B" w:rsidP="00716F7B">
      <w:pPr>
        <w:rPr>
          <w:sz w:val="24"/>
          <w:lang w:val="en-GB"/>
        </w:rPr>
      </w:pPr>
    </w:p>
    <w:p w:rsidR="00716F7B" w:rsidRDefault="00716F7B" w:rsidP="00716F7B">
      <w:pPr>
        <w:rPr>
          <w:b/>
          <w:sz w:val="28"/>
          <w:szCs w:val="28"/>
          <w:u w:val="single"/>
          <w:lang w:val="en-GB"/>
        </w:rPr>
      </w:pPr>
    </w:p>
    <w:p w:rsidR="00716F7B" w:rsidRDefault="00716F7B" w:rsidP="00716F7B">
      <w:pPr>
        <w:rPr>
          <w:b/>
          <w:sz w:val="28"/>
          <w:szCs w:val="28"/>
          <w:u w:val="single"/>
          <w:lang w:val="en-GB"/>
        </w:rPr>
      </w:pPr>
      <w:r w:rsidRPr="001D2B76">
        <w:rPr>
          <w:b/>
          <w:sz w:val="28"/>
          <w:szCs w:val="28"/>
          <w:u w:val="single"/>
          <w:lang w:val="en-GB"/>
        </w:rPr>
        <w:t>Hair/Beauty</w:t>
      </w:r>
    </w:p>
    <w:p w:rsidR="00716F7B" w:rsidRPr="00716F7B" w:rsidRDefault="00716F7B" w:rsidP="00716F7B">
      <w:pPr>
        <w:rPr>
          <w:sz w:val="24"/>
          <w:lang w:val="en-GB"/>
        </w:rPr>
      </w:pPr>
      <w:r w:rsidRPr="00716F7B">
        <w:rPr>
          <w:sz w:val="24"/>
          <w:lang w:val="en-GB"/>
        </w:rPr>
        <w:t>An independent hairdresser visits the home on a regular basis and there is an additional individual charge for this service.</w:t>
      </w:r>
    </w:p>
    <w:p w:rsidR="00716F7B" w:rsidRDefault="00716F7B" w:rsidP="00716F7B">
      <w:pPr>
        <w:rPr>
          <w:sz w:val="24"/>
          <w:lang w:val="en-GB"/>
        </w:rPr>
      </w:pPr>
      <w:r w:rsidRPr="00716F7B">
        <w:rPr>
          <w:sz w:val="24"/>
          <w:lang w:val="en-GB"/>
        </w:rPr>
        <w:t>Charges for this service are p</w:t>
      </w:r>
      <w:r w:rsidR="002A214B">
        <w:rPr>
          <w:sz w:val="24"/>
          <w:lang w:val="en-GB"/>
        </w:rPr>
        <w:t>aid directly to the hairdresser and the current charges are:</w:t>
      </w:r>
    </w:p>
    <w:p w:rsidR="002A214B" w:rsidRDefault="00AE286B" w:rsidP="00716F7B">
      <w:pPr>
        <w:rPr>
          <w:sz w:val="24"/>
          <w:lang w:val="en-GB"/>
        </w:rPr>
      </w:pPr>
      <w:r>
        <w:rPr>
          <w:sz w:val="24"/>
          <w:lang w:val="en-GB"/>
        </w:rPr>
        <w:tab/>
      </w:r>
      <w:proofErr w:type="spellStart"/>
      <w:r>
        <w:rPr>
          <w:sz w:val="24"/>
          <w:lang w:val="en-GB"/>
        </w:rPr>
        <w:t>Mens</w:t>
      </w:r>
      <w:proofErr w:type="spellEnd"/>
      <w:r>
        <w:rPr>
          <w:sz w:val="24"/>
          <w:lang w:val="en-GB"/>
        </w:rPr>
        <w:t xml:space="preserve"> Cut £7.00</w:t>
      </w:r>
    </w:p>
    <w:p w:rsidR="002A214B" w:rsidRDefault="002A214B" w:rsidP="00716F7B">
      <w:pPr>
        <w:rPr>
          <w:sz w:val="24"/>
          <w:lang w:val="en-GB"/>
        </w:rPr>
      </w:pPr>
      <w:r>
        <w:rPr>
          <w:sz w:val="24"/>
          <w:lang w:val="en-GB"/>
        </w:rPr>
        <w:tab/>
        <w:t xml:space="preserve">Ladies </w:t>
      </w:r>
      <w:r w:rsidR="00A642D8">
        <w:rPr>
          <w:sz w:val="24"/>
          <w:lang w:val="en-GB"/>
        </w:rPr>
        <w:t>Wash</w:t>
      </w:r>
      <w:r>
        <w:rPr>
          <w:sz w:val="24"/>
          <w:lang w:val="en-GB"/>
        </w:rPr>
        <w:t xml:space="preserve"> &amp; Set £</w:t>
      </w:r>
      <w:r w:rsidR="00AE286B">
        <w:rPr>
          <w:sz w:val="24"/>
          <w:lang w:val="en-GB"/>
        </w:rPr>
        <w:t>12.00</w:t>
      </w:r>
    </w:p>
    <w:p w:rsidR="002A214B" w:rsidRPr="00716F7B" w:rsidRDefault="002A214B" w:rsidP="00716F7B">
      <w:pPr>
        <w:rPr>
          <w:sz w:val="24"/>
          <w:lang w:val="en-GB"/>
        </w:rPr>
      </w:pPr>
      <w:r>
        <w:rPr>
          <w:sz w:val="24"/>
          <w:lang w:val="en-GB"/>
        </w:rPr>
        <w:tab/>
        <w:t xml:space="preserve">Ladies </w:t>
      </w:r>
      <w:r w:rsidR="00AE286B">
        <w:rPr>
          <w:sz w:val="24"/>
          <w:lang w:val="en-GB"/>
        </w:rPr>
        <w:t>wash, Cut &amp; Set £19.00</w:t>
      </w:r>
    </w:p>
    <w:p w:rsidR="00716F7B" w:rsidRDefault="00716F7B" w:rsidP="00716F7B">
      <w:pPr>
        <w:rPr>
          <w:b/>
          <w:sz w:val="28"/>
          <w:szCs w:val="28"/>
          <w:u w:val="single"/>
          <w:lang w:val="en-GB"/>
        </w:rPr>
      </w:pPr>
    </w:p>
    <w:p w:rsidR="00716F7B" w:rsidRDefault="00716F7B" w:rsidP="00716F7B">
      <w:pPr>
        <w:rPr>
          <w:b/>
          <w:sz w:val="28"/>
          <w:szCs w:val="28"/>
          <w:u w:val="single"/>
          <w:lang w:val="en-GB"/>
        </w:rPr>
      </w:pPr>
    </w:p>
    <w:p w:rsidR="00716F7B" w:rsidRDefault="00716F7B" w:rsidP="00716F7B">
      <w:pPr>
        <w:rPr>
          <w:b/>
          <w:sz w:val="28"/>
          <w:szCs w:val="28"/>
          <w:u w:val="single"/>
          <w:lang w:val="en-GB"/>
        </w:rPr>
      </w:pPr>
      <w:r>
        <w:rPr>
          <w:b/>
          <w:sz w:val="28"/>
          <w:szCs w:val="28"/>
          <w:u w:val="single"/>
          <w:lang w:val="en-GB"/>
        </w:rPr>
        <w:t>Chiropody</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 xml:space="preserve">An independent chiropodist visits the home on a regular basis and there is an additional charge for this service. </w:t>
      </w:r>
    </w:p>
    <w:p w:rsidR="00716F7B" w:rsidRPr="00716F7B" w:rsidRDefault="00716F7B" w:rsidP="00716F7B">
      <w:pPr>
        <w:rPr>
          <w:sz w:val="24"/>
          <w:lang w:val="en-GB"/>
        </w:rPr>
      </w:pPr>
      <w:r w:rsidRPr="00716F7B">
        <w:rPr>
          <w:sz w:val="24"/>
          <w:lang w:val="en-GB"/>
        </w:rPr>
        <w:t xml:space="preserve">Charges for this service are paid directly to the </w:t>
      </w:r>
      <w:r w:rsidR="002A214B">
        <w:rPr>
          <w:sz w:val="24"/>
          <w:lang w:val="en-GB"/>
        </w:rPr>
        <w:t>chiropodist and are currently charged at £10 per resident.</w:t>
      </w:r>
    </w:p>
    <w:p w:rsidR="00716F7B" w:rsidRDefault="00716F7B" w:rsidP="00716F7B">
      <w:pPr>
        <w:rPr>
          <w:lang w:val="en-GB"/>
        </w:rPr>
      </w:pPr>
    </w:p>
    <w:p w:rsidR="00716F7B" w:rsidRDefault="00716F7B" w:rsidP="00716F7B">
      <w:pPr>
        <w:rPr>
          <w:b/>
          <w:sz w:val="28"/>
          <w:szCs w:val="28"/>
          <w:u w:val="single"/>
          <w:lang w:val="en-GB"/>
        </w:rPr>
      </w:pPr>
      <w:r w:rsidRPr="00F14B0C">
        <w:rPr>
          <w:b/>
          <w:sz w:val="28"/>
          <w:szCs w:val="28"/>
          <w:u w:val="single"/>
          <w:lang w:val="en-GB"/>
        </w:rPr>
        <w:t>Toiletries</w:t>
      </w:r>
    </w:p>
    <w:p w:rsidR="00716F7B" w:rsidRDefault="00716F7B" w:rsidP="00716F7B">
      <w:pPr>
        <w:rPr>
          <w:b/>
          <w:sz w:val="28"/>
          <w:szCs w:val="28"/>
          <w:u w:val="single"/>
          <w:lang w:val="en-GB"/>
        </w:rPr>
      </w:pPr>
    </w:p>
    <w:p w:rsidR="00716F7B" w:rsidRDefault="00716F7B" w:rsidP="00716F7B">
      <w:pPr>
        <w:rPr>
          <w:sz w:val="24"/>
          <w:lang w:val="en-GB"/>
        </w:rPr>
      </w:pPr>
      <w:r w:rsidRPr="00716F7B">
        <w:rPr>
          <w:sz w:val="24"/>
          <w:lang w:val="en-GB"/>
        </w:rPr>
        <w:t xml:space="preserve">Residents or their relatives are required to provide their own toiletries. It is appreciated if those responsible for this would ensure residents have an adequate supply of toiletries. Residents whose finances are maintained by the home </w:t>
      </w:r>
      <w:r w:rsidR="00295CD7">
        <w:rPr>
          <w:sz w:val="24"/>
          <w:lang w:val="en-GB"/>
        </w:rPr>
        <w:t xml:space="preserve">or whose representatives have left money with the home for sundry expenses </w:t>
      </w:r>
      <w:r w:rsidRPr="00716F7B">
        <w:rPr>
          <w:sz w:val="24"/>
          <w:lang w:val="en-GB"/>
        </w:rPr>
        <w:t xml:space="preserve">will have their toiletries provided and will be charged accordingly. </w:t>
      </w:r>
    </w:p>
    <w:p w:rsidR="005C42E0" w:rsidRPr="00716F7B" w:rsidRDefault="005C42E0" w:rsidP="00716F7B">
      <w:pPr>
        <w:rPr>
          <w:sz w:val="24"/>
          <w:lang w:val="en-GB"/>
        </w:rPr>
      </w:pPr>
      <w:r>
        <w:rPr>
          <w:sz w:val="24"/>
          <w:lang w:val="en-GB"/>
        </w:rPr>
        <w:t xml:space="preserve">Where the home is purchasing toiletries on a </w:t>
      </w:r>
      <w:proofErr w:type="gramStart"/>
      <w:r>
        <w:rPr>
          <w:sz w:val="24"/>
          <w:lang w:val="en-GB"/>
        </w:rPr>
        <w:t>residents</w:t>
      </w:r>
      <w:proofErr w:type="gramEnd"/>
      <w:r>
        <w:rPr>
          <w:sz w:val="24"/>
          <w:lang w:val="en-GB"/>
        </w:rPr>
        <w:t xml:space="preserve"> behalf we will consult with the resident or their representative as to any personal preferences and toiletries will be charged the priced charged at the location of purchase.</w:t>
      </w:r>
    </w:p>
    <w:p w:rsidR="00716F7B" w:rsidRDefault="00716F7B" w:rsidP="00716F7B">
      <w:pPr>
        <w:rPr>
          <w:sz w:val="24"/>
          <w:lang w:val="en-GB"/>
        </w:rPr>
      </w:pPr>
      <w:r w:rsidRPr="00716F7B">
        <w:rPr>
          <w:sz w:val="24"/>
          <w:lang w:val="en-GB"/>
        </w:rPr>
        <w:t>Toiletries required are deodorants, hand</w:t>
      </w:r>
      <w:r w:rsidR="0087131F">
        <w:rPr>
          <w:sz w:val="24"/>
          <w:lang w:val="en-GB"/>
        </w:rPr>
        <w:t xml:space="preserve"> </w:t>
      </w:r>
      <w:r w:rsidRPr="00716F7B">
        <w:rPr>
          <w:sz w:val="24"/>
          <w:lang w:val="en-GB"/>
        </w:rPr>
        <w:t>soap (bottle pump), shampoo, b</w:t>
      </w:r>
      <w:r w:rsidR="0087131F">
        <w:rPr>
          <w:sz w:val="24"/>
          <w:lang w:val="en-GB"/>
        </w:rPr>
        <w:t xml:space="preserve">ody </w:t>
      </w:r>
      <w:r w:rsidRPr="00716F7B">
        <w:rPr>
          <w:sz w:val="24"/>
          <w:lang w:val="en-GB"/>
        </w:rPr>
        <w:t>wash, talc, as well as shaving foam and razors if preferred although we prefer that each male resident has their own electric razor should they require assistance with shaving</w:t>
      </w:r>
      <w:r w:rsidR="002A214B">
        <w:rPr>
          <w:sz w:val="24"/>
          <w:lang w:val="en-GB"/>
        </w:rPr>
        <w:t>.</w:t>
      </w:r>
    </w:p>
    <w:p w:rsidR="00716F7B" w:rsidRPr="00716F7B" w:rsidRDefault="00716F7B" w:rsidP="00716F7B">
      <w:pPr>
        <w:rPr>
          <w:sz w:val="24"/>
          <w:lang w:val="en-GB"/>
        </w:rPr>
      </w:pPr>
    </w:p>
    <w:p w:rsidR="00716F7B" w:rsidRDefault="00716F7B" w:rsidP="00716F7B">
      <w:pPr>
        <w:rPr>
          <w:b/>
          <w:sz w:val="28"/>
          <w:u w:val="single"/>
          <w:lang w:val="en-GB"/>
        </w:rPr>
      </w:pPr>
      <w:r w:rsidRPr="00F01DC2">
        <w:rPr>
          <w:b/>
          <w:sz w:val="28"/>
          <w:u w:val="single"/>
          <w:lang w:val="en-GB"/>
        </w:rPr>
        <w:lastRenderedPageBreak/>
        <w:t>Clothing</w:t>
      </w:r>
    </w:p>
    <w:p w:rsidR="00716F7B" w:rsidRDefault="00716F7B" w:rsidP="00716F7B">
      <w:pPr>
        <w:rPr>
          <w:b/>
          <w:sz w:val="28"/>
          <w:u w:val="single"/>
          <w:lang w:val="en-GB"/>
        </w:rPr>
      </w:pPr>
    </w:p>
    <w:p w:rsidR="00716F7B" w:rsidRDefault="00716F7B" w:rsidP="00716F7B">
      <w:pPr>
        <w:rPr>
          <w:sz w:val="24"/>
          <w:lang w:val="en-GB"/>
        </w:rPr>
      </w:pPr>
      <w:r w:rsidRPr="00716F7B">
        <w:rPr>
          <w:sz w:val="24"/>
          <w:lang w:val="en-GB"/>
        </w:rPr>
        <w:t>Residents or their relatives are responsible for supplying all clothing (ideally with name labels) and ensuring an adequate supply of</w:t>
      </w:r>
      <w:r w:rsidR="00244330">
        <w:rPr>
          <w:sz w:val="24"/>
          <w:lang w:val="en-GB"/>
        </w:rPr>
        <w:t xml:space="preserve"> good quality</w:t>
      </w:r>
      <w:r w:rsidRPr="00716F7B">
        <w:rPr>
          <w:sz w:val="24"/>
          <w:lang w:val="en-GB"/>
        </w:rPr>
        <w:t xml:space="preserve"> clothing is available. </w:t>
      </w:r>
    </w:p>
    <w:p w:rsidR="002A214B" w:rsidRPr="00716F7B" w:rsidRDefault="002A214B" w:rsidP="00716F7B">
      <w:pPr>
        <w:rPr>
          <w:sz w:val="24"/>
          <w:lang w:val="en-GB"/>
        </w:rPr>
      </w:pPr>
      <w:r>
        <w:rPr>
          <w:sz w:val="24"/>
          <w:lang w:val="en-GB"/>
        </w:rPr>
        <w:t xml:space="preserve">Where the home holds funds for a resident and when necessary the home will purchase clothing on a </w:t>
      </w:r>
      <w:proofErr w:type="gramStart"/>
      <w:r>
        <w:rPr>
          <w:sz w:val="24"/>
          <w:lang w:val="en-GB"/>
        </w:rPr>
        <w:t>residents</w:t>
      </w:r>
      <w:proofErr w:type="gramEnd"/>
      <w:r>
        <w:rPr>
          <w:sz w:val="24"/>
          <w:lang w:val="en-GB"/>
        </w:rPr>
        <w:t xml:space="preserve"> behalf.</w:t>
      </w:r>
    </w:p>
    <w:p w:rsidR="00716F7B" w:rsidRPr="00716F7B" w:rsidRDefault="00716F7B" w:rsidP="00716F7B">
      <w:pPr>
        <w:rPr>
          <w:sz w:val="24"/>
          <w:lang w:val="en-GB"/>
        </w:rPr>
      </w:pPr>
    </w:p>
    <w:p w:rsidR="00716F7B" w:rsidRDefault="00716F7B" w:rsidP="00716F7B">
      <w:pPr>
        <w:rPr>
          <w:lang w:val="en-GB"/>
        </w:rPr>
      </w:pPr>
    </w:p>
    <w:p w:rsidR="00716F7B" w:rsidRDefault="00716F7B" w:rsidP="00716F7B">
      <w:pPr>
        <w:rPr>
          <w:b/>
          <w:sz w:val="28"/>
          <w:szCs w:val="28"/>
          <w:u w:val="single"/>
          <w:lang w:val="en-GB"/>
        </w:rPr>
      </w:pPr>
      <w:r w:rsidRPr="00C35590">
        <w:rPr>
          <w:b/>
          <w:sz w:val="28"/>
          <w:szCs w:val="28"/>
          <w:u w:val="single"/>
          <w:lang w:val="en-GB"/>
        </w:rPr>
        <w:t>Hospital Visits/Appointments</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 xml:space="preserve">For planned hospital or GP appointments it is the responsibility of a </w:t>
      </w:r>
      <w:proofErr w:type="gramStart"/>
      <w:r w:rsidRPr="00716F7B">
        <w:rPr>
          <w:sz w:val="24"/>
          <w:lang w:val="en-GB"/>
        </w:rPr>
        <w:t>residents</w:t>
      </w:r>
      <w:proofErr w:type="gramEnd"/>
      <w:r w:rsidRPr="00716F7B">
        <w:rPr>
          <w:sz w:val="24"/>
          <w:lang w:val="en-GB"/>
        </w:rPr>
        <w:t xml:space="preserve"> family or next of kin to make arrangements to accompany and transport the resident to and from the appointment where possible.</w:t>
      </w:r>
    </w:p>
    <w:p w:rsidR="00716F7B" w:rsidRPr="00716F7B" w:rsidRDefault="00716F7B" w:rsidP="00716F7B">
      <w:pPr>
        <w:rPr>
          <w:sz w:val="24"/>
          <w:lang w:val="en-GB"/>
        </w:rPr>
      </w:pPr>
      <w:r w:rsidRPr="00716F7B">
        <w:rPr>
          <w:sz w:val="24"/>
          <w:lang w:val="en-GB"/>
        </w:rPr>
        <w:t>A member of care staff will attend the hospital with reside</w:t>
      </w:r>
      <w:r w:rsidR="00C73162">
        <w:rPr>
          <w:sz w:val="24"/>
          <w:lang w:val="en-GB"/>
        </w:rPr>
        <w:t>nts in any unplanned admissions until such times as a family member can attend.</w:t>
      </w:r>
    </w:p>
    <w:p w:rsidR="00716F7B" w:rsidRDefault="00716F7B" w:rsidP="00716F7B">
      <w:pPr>
        <w:rPr>
          <w:sz w:val="24"/>
          <w:lang w:val="en-GB"/>
        </w:rPr>
      </w:pPr>
      <w:r w:rsidRPr="00716F7B">
        <w:rPr>
          <w:sz w:val="24"/>
          <w:lang w:val="en-GB"/>
        </w:rPr>
        <w:t>If it is not possible or not practical for a friend or relative to attend hospital appointments with our residents then a member of our care staff will accompany them and our Nurses will arrange ambulance transport where available or private taxi transfers paid for by the individual resident.</w:t>
      </w:r>
    </w:p>
    <w:p w:rsidR="00C73162" w:rsidRPr="00716F7B" w:rsidRDefault="00C73162" w:rsidP="00716F7B">
      <w:pPr>
        <w:rPr>
          <w:sz w:val="24"/>
          <w:lang w:val="en-GB"/>
        </w:rPr>
      </w:pPr>
      <w:r>
        <w:rPr>
          <w:sz w:val="24"/>
          <w:lang w:val="en-GB"/>
        </w:rPr>
        <w:t xml:space="preserve">If a member of staff is required to attend the hospital for a planned appointment a charge of £12.00 per hour to cover additional staffing arrangements plus transport costs shall be incurred by the individual </w:t>
      </w:r>
      <w:r w:rsidR="0070194F">
        <w:rPr>
          <w:sz w:val="24"/>
          <w:lang w:val="en-GB"/>
        </w:rPr>
        <w:t>resident and billed accordingly.</w:t>
      </w:r>
    </w:p>
    <w:p w:rsidR="00716F7B" w:rsidRDefault="00716F7B" w:rsidP="00716F7B">
      <w:pPr>
        <w:rPr>
          <w:lang w:val="en-GB"/>
        </w:rPr>
      </w:pPr>
    </w:p>
    <w:p w:rsidR="00716F7B" w:rsidRDefault="00716F7B" w:rsidP="00716F7B">
      <w:pPr>
        <w:rPr>
          <w:lang w:val="en-GB"/>
        </w:rPr>
      </w:pPr>
    </w:p>
    <w:p w:rsidR="00716F7B" w:rsidRDefault="00716F7B" w:rsidP="00716F7B">
      <w:pPr>
        <w:rPr>
          <w:lang w:val="en-GB"/>
        </w:rPr>
      </w:pPr>
    </w:p>
    <w:p w:rsidR="00716F7B" w:rsidRDefault="00716F7B" w:rsidP="00716F7B">
      <w:pPr>
        <w:rPr>
          <w:lang w:val="en-GB"/>
        </w:rPr>
      </w:pPr>
    </w:p>
    <w:p w:rsidR="00716F7B" w:rsidRDefault="00716F7B" w:rsidP="00716F7B">
      <w:pPr>
        <w:rPr>
          <w:lang w:val="en-GB"/>
        </w:rPr>
      </w:pPr>
    </w:p>
    <w:p w:rsidR="00716F7B" w:rsidRDefault="00716F7B" w:rsidP="00716F7B">
      <w:pPr>
        <w:rPr>
          <w:b/>
          <w:sz w:val="28"/>
          <w:szCs w:val="28"/>
          <w:u w:val="single"/>
          <w:lang w:val="en-GB"/>
        </w:rPr>
      </w:pPr>
      <w:r w:rsidRPr="00C35590">
        <w:rPr>
          <w:b/>
          <w:sz w:val="28"/>
          <w:szCs w:val="28"/>
          <w:u w:val="single"/>
          <w:lang w:val="en-GB"/>
        </w:rPr>
        <w:t>Leaving the Home</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 xml:space="preserve">If you decide to leave the home permanently then we would ask that, where possible, you provide us with 4 </w:t>
      </w:r>
      <w:proofErr w:type="spellStart"/>
      <w:r w:rsidRPr="00716F7B">
        <w:rPr>
          <w:sz w:val="24"/>
          <w:lang w:val="en-GB"/>
        </w:rPr>
        <w:t>weeks notice</w:t>
      </w:r>
      <w:proofErr w:type="spellEnd"/>
      <w:r w:rsidRPr="00716F7B">
        <w:rPr>
          <w:sz w:val="24"/>
          <w:lang w:val="en-GB"/>
        </w:rPr>
        <w:t>.</w:t>
      </w:r>
    </w:p>
    <w:p w:rsidR="00716F7B" w:rsidRPr="00716F7B" w:rsidRDefault="00716F7B" w:rsidP="00716F7B">
      <w:pPr>
        <w:rPr>
          <w:sz w:val="24"/>
          <w:lang w:val="en-GB"/>
        </w:rPr>
      </w:pPr>
      <w:r w:rsidRPr="00716F7B">
        <w:rPr>
          <w:sz w:val="24"/>
          <w:lang w:val="en-GB"/>
        </w:rPr>
        <w:t xml:space="preserve">In the unlikely event that we require you to vacate the home we will provide you with a minimum of 4 </w:t>
      </w:r>
      <w:proofErr w:type="spellStart"/>
      <w:r w:rsidRPr="00716F7B">
        <w:rPr>
          <w:sz w:val="24"/>
          <w:lang w:val="en-GB"/>
        </w:rPr>
        <w:t>weeks notice</w:t>
      </w:r>
      <w:proofErr w:type="spellEnd"/>
      <w:r w:rsidRPr="00716F7B">
        <w:rPr>
          <w:sz w:val="24"/>
          <w:lang w:val="en-GB"/>
        </w:rPr>
        <w:t xml:space="preserve"> whenever possible.</w:t>
      </w:r>
    </w:p>
    <w:p w:rsidR="00716F7B" w:rsidRDefault="00716F7B" w:rsidP="00716F7B">
      <w:pPr>
        <w:rPr>
          <w:lang w:val="en-GB"/>
        </w:rPr>
      </w:pPr>
    </w:p>
    <w:p w:rsidR="00716F7B" w:rsidRPr="00C35590" w:rsidRDefault="00716F7B" w:rsidP="00716F7B">
      <w:pPr>
        <w:rPr>
          <w:b/>
          <w:sz w:val="28"/>
          <w:szCs w:val="28"/>
          <w:u w:val="single"/>
          <w:lang w:val="en-GB"/>
        </w:rPr>
      </w:pPr>
      <w:r w:rsidRPr="00C35590">
        <w:rPr>
          <w:b/>
          <w:sz w:val="28"/>
          <w:szCs w:val="28"/>
          <w:u w:val="single"/>
          <w:lang w:val="en-GB"/>
        </w:rPr>
        <w:t>Lost Property</w:t>
      </w:r>
    </w:p>
    <w:p w:rsidR="00716F7B" w:rsidRDefault="00716F7B" w:rsidP="00716F7B">
      <w:pPr>
        <w:rPr>
          <w:lang w:val="en-GB"/>
        </w:rPr>
      </w:pPr>
    </w:p>
    <w:p w:rsidR="00716F7B" w:rsidRPr="00716F7B" w:rsidRDefault="00716F7B" w:rsidP="00716F7B">
      <w:pPr>
        <w:rPr>
          <w:sz w:val="24"/>
          <w:lang w:val="en-GB"/>
        </w:rPr>
      </w:pPr>
      <w:r w:rsidRPr="00716F7B">
        <w:rPr>
          <w:sz w:val="24"/>
          <w:lang w:val="en-GB"/>
        </w:rPr>
        <w:t xml:space="preserve">Any items found will be handed in to the nurses office on the ground floor and held indefinitely or until they are recovered. </w:t>
      </w:r>
    </w:p>
    <w:p w:rsidR="00716F7B" w:rsidRPr="00716F7B" w:rsidRDefault="00716F7B" w:rsidP="00716F7B">
      <w:pPr>
        <w:rPr>
          <w:sz w:val="24"/>
          <w:lang w:val="en-GB"/>
        </w:rPr>
      </w:pPr>
    </w:p>
    <w:p w:rsidR="00716F7B" w:rsidRPr="00C35590" w:rsidRDefault="00716F7B" w:rsidP="00716F7B">
      <w:pPr>
        <w:rPr>
          <w:b/>
          <w:sz w:val="28"/>
          <w:szCs w:val="28"/>
          <w:u w:val="single"/>
          <w:lang w:val="en-GB"/>
        </w:rPr>
      </w:pPr>
      <w:r w:rsidRPr="00C35590">
        <w:rPr>
          <w:b/>
          <w:sz w:val="28"/>
          <w:szCs w:val="28"/>
          <w:u w:val="single"/>
          <w:lang w:val="en-GB"/>
        </w:rPr>
        <w:t>Medications</w:t>
      </w:r>
    </w:p>
    <w:p w:rsidR="00716F7B" w:rsidRDefault="00716F7B" w:rsidP="00716F7B">
      <w:pPr>
        <w:rPr>
          <w:lang w:val="en-GB"/>
        </w:rPr>
      </w:pPr>
    </w:p>
    <w:p w:rsidR="00716F7B" w:rsidRPr="00716F7B" w:rsidRDefault="00716F7B" w:rsidP="00716F7B">
      <w:pPr>
        <w:rPr>
          <w:sz w:val="24"/>
          <w:lang w:val="en-GB"/>
        </w:rPr>
      </w:pPr>
      <w:r w:rsidRPr="00716F7B">
        <w:rPr>
          <w:sz w:val="24"/>
          <w:lang w:val="en-GB"/>
        </w:rPr>
        <w:t>All medications are ordered, monitored, administered and record</w:t>
      </w:r>
      <w:r w:rsidR="00244330">
        <w:rPr>
          <w:sz w:val="24"/>
          <w:lang w:val="en-GB"/>
        </w:rPr>
        <w:t>ed by our trained nursing staff and frequent audits completed by the Nurse Manager.</w:t>
      </w:r>
    </w:p>
    <w:p w:rsidR="00716F7B" w:rsidRPr="00716F7B" w:rsidRDefault="00716F7B" w:rsidP="00716F7B">
      <w:pPr>
        <w:rPr>
          <w:sz w:val="24"/>
          <w:lang w:val="en-GB"/>
        </w:rPr>
      </w:pPr>
    </w:p>
    <w:p w:rsidR="00716F7B" w:rsidRPr="00C35590" w:rsidRDefault="00716F7B" w:rsidP="00716F7B">
      <w:pPr>
        <w:rPr>
          <w:b/>
          <w:sz w:val="28"/>
          <w:szCs w:val="28"/>
          <w:u w:val="single"/>
          <w:lang w:val="en-GB"/>
        </w:rPr>
      </w:pPr>
      <w:r w:rsidRPr="00C35590">
        <w:rPr>
          <w:b/>
          <w:sz w:val="28"/>
          <w:szCs w:val="28"/>
          <w:u w:val="single"/>
          <w:lang w:val="en-GB"/>
        </w:rPr>
        <w:t>Newspapers</w:t>
      </w:r>
    </w:p>
    <w:p w:rsidR="00716F7B" w:rsidRDefault="00716F7B" w:rsidP="00716F7B">
      <w:pPr>
        <w:rPr>
          <w:lang w:val="en-GB"/>
        </w:rPr>
      </w:pPr>
    </w:p>
    <w:p w:rsidR="00716F7B" w:rsidRPr="00716F7B" w:rsidRDefault="00716F7B" w:rsidP="00716F7B">
      <w:pPr>
        <w:rPr>
          <w:sz w:val="24"/>
          <w:lang w:val="en-GB"/>
        </w:rPr>
      </w:pPr>
      <w:r w:rsidRPr="00716F7B">
        <w:rPr>
          <w:sz w:val="24"/>
          <w:lang w:val="en-GB"/>
        </w:rPr>
        <w:t>A number of newspapers are delivered to the home each day. Should any resident wish to receive additional papers the management will make the arrangements with payment bei</w:t>
      </w:r>
      <w:r w:rsidR="00244330">
        <w:rPr>
          <w:sz w:val="24"/>
          <w:lang w:val="en-GB"/>
        </w:rPr>
        <w:t>ng required from the individual resident.</w:t>
      </w:r>
    </w:p>
    <w:p w:rsidR="00716F7B" w:rsidRPr="00716F7B" w:rsidRDefault="00716F7B" w:rsidP="00716F7B">
      <w:pPr>
        <w:rPr>
          <w:sz w:val="24"/>
          <w:lang w:val="en-GB"/>
        </w:rPr>
      </w:pPr>
    </w:p>
    <w:p w:rsidR="00716F7B" w:rsidRPr="00EA303B" w:rsidRDefault="00716F7B" w:rsidP="00716F7B">
      <w:pPr>
        <w:rPr>
          <w:b/>
          <w:sz w:val="28"/>
          <w:szCs w:val="28"/>
          <w:u w:val="single"/>
          <w:lang w:val="en-GB"/>
        </w:rPr>
      </w:pPr>
      <w:r w:rsidRPr="00EA303B">
        <w:rPr>
          <w:b/>
          <w:sz w:val="28"/>
          <w:szCs w:val="28"/>
          <w:u w:val="single"/>
          <w:lang w:val="en-GB"/>
        </w:rPr>
        <w:t>Residents Finances</w:t>
      </w:r>
    </w:p>
    <w:p w:rsidR="00716F7B" w:rsidRDefault="00716F7B" w:rsidP="00716F7B">
      <w:pPr>
        <w:rPr>
          <w:lang w:val="en-GB"/>
        </w:rPr>
      </w:pPr>
    </w:p>
    <w:p w:rsidR="00716F7B" w:rsidRPr="00716F7B" w:rsidRDefault="00716F7B" w:rsidP="00716F7B">
      <w:pPr>
        <w:rPr>
          <w:sz w:val="24"/>
          <w:lang w:val="en-GB"/>
        </w:rPr>
      </w:pPr>
      <w:r w:rsidRPr="00716F7B">
        <w:rPr>
          <w:sz w:val="24"/>
          <w:lang w:val="en-GB"/>
        </w:rPr>
        <w:t xml:space="preserve">Wherever possible it is requested that family members take charge of our residents financial matters however when this is not possible the homes administrator can look after this. </w:t>
      </w:r>
    </w:p>
    <w:p w:rsidR="00716F7B" w:rsidRPr="00716F7B" w:rsidRDefault="00716F7B" w:rsidP="00716F7B">
      <w:pPr>
        <w:rPr>
          <w:sz w:val="24"/>
          <w:lang w:val="en-GB"/>
        </w:rPr>
      </w:pPr>
      <w:r w:rsidRPr="00716F7B">
        <w:rPr>
          <w:sz w:val="24"/>
          <w:lang w:val="en-GB"/>
        </w:rPr>
        <w:t>There is not currently a charge for this service however in the event that the home should incur any standard bank charges in relation to maintaining residents finances, these shall be deducted from each residents balance pro rata.</w:t>
      </w:r>
    </w:p>
    <w:p w:rsidR="00716F7B" w:rsidRPr="00716F7B" w:rsidRDefault="00716F7B" w:rsidP="00716F7B">
      <w:pPr>
        <w:rPr>
          <w:sz w:val="24"/>
          <w:lang w:val="en-GB"/>
        </w:rPr>
      </w:pPr>
      <w:r w:rsidRPr="00716F7B">
        <w:rPr>
          <w:sz w:val="24"/>
          <w:lang w:val="en-GB"/>
        </w:rPr>
        <w:t xml:space="preserve">Any Purchases made on behalf of residents are evidenced by signatures of two members of staff </w:t>
      </w:r>
      <w:r w:rsidR="00244330">
        <w:rPr>
          <w:sz w:val="24"/>
          <w:lang w:val="en-GB"/>
        </w:rPr>
        <w:t xml:space="preserve">and </w:t>
      </w:r>
      <w:r w:rsidRPr="00716F7B">
        <w:rPr>
          <w:sz w:val="24"/>
          <w:lang w:val="en-GB"/>
        </w:rPr>
        <w:t>receipts are kept for all purchases.</w:t>
      </w:r>
    </w:p>
    <w:p w:rsidR="00716F7B" w:rsidRDefault="00716F7B" w:rsidP="00716F7B">
      <w:pPr>
        <w:rPr>
          <w:sz w:val="24"/>
          <w:lang w:val="en-GB"/>
        </w:rPr>
      </w:pPr>
      <w:r w:rsidRPr="00716F7B">
        <w:rPr>
          <w:sz w:val="24"/>
          <w:lang w:val="en-GB"/>
        </w:rPr>
        <w:t xml:space="preserve">Examples of items or services requiring payment might be the hairdresser, the chiropodist, toiletries, clothing, </w:t>
      </w:r>
      <w:proofErr w:type="gramStart"/>
      <w:r w:rsidRPr="00716F7B">
        <w:rPr>
          <w:sz w:val="24"/>
          <w:lang w:val="en-GB"/>
        </w:rPr>
        <w:t>taxi</w:t>
      </w:r>
      <w:proofErr w:type="gramEnd"/>
      <w:r w:rsidRPr="00716F7B">
        <w:rPr>
          <w:sz w:val="24"/>
          <w:lang w:val="en-GB"/>
        </w:rPr>
        <w:t xml:space="preserve"> transport, personal effects such as bedding and curtains, television license fees for individual bedrooms where a TV is in use.</w:t>
      </w:r>
    </w:p>
    <w:p w:rsidR="00716F7B" w:rsidRDefault="00716F7B" w:rsidP="00716F7B">
      <w:pPr>
        <w:rPr>
          <w:sz w:val="24"/>
          <w:lang w:val="en-GB"/>
        </w:rPr>
      </w:pPr>
    </w:p>
    <w:p w:rsidR="00716F7B" w:rsidRDefault="00716F7B" w:rsidP="00716F7B">
      <w:pPr>
        <w:rPr>
          <w:sz w:val="24"/>
          <w:lang w:val="en-GB"/>
        </w:rPr>
      </w:pPr>
    </w:p>
    <w:p w:rsidR="00716F7B" w:rsidRPr="00716F7B" w:rsidRDefault="00716F7B" w:rsidP="00716F7B">
      <w:pPr>
        <w:rPr>
          <w:sz w:val="24"/>
          <w:lang w:val="en-GB"/>
        </w:rPr>
      </w:pPr>
    </w:p>
    <w:p w:rsidR="00716F7B" w:rsidRDefault="00716F7B" w:rsidP="00716F7B">
      <w:pPr>
        <w:rPr>
          <w:lang w:val="en-GB"/>
        </w:rPr>
      </w:pPr>
    </w:p>
    <w:p w:rsidR="00716F7B" w:rsidRPr="00EA303B" w:rsidRDefault="00716F7B" w:rsidP="00716F7B">
      <w:pPr>
        <w:rPr>
          <w:b/>
          <w:sz w:val="28"/>
          <w:szCs w:val="28"/>
          <w:u w:val="single"/>
          <w:lang w:val="en-GB"/>
        </w:rPr>
      </w:pPr>
      <w:r w:rsidRPr="00EA303B">
        <w:rPr>
          <w:b/>
          <w:sz w:val="28"/>
          <w:szCs w:val="28"/>
          <w:u w:val="single"/>
          <w:lang w:val="en-GB"/>
        </w:rPr>
        <w:t>Safe Keeping</w:t>
      </w:r>
      <w:r>
        <w:rPr>
          <w:b/>
          <w:sz w:val="28"/>
          <w:szCs w:val="28"/>
          <w:u w:val="single"/>
          <w:lang w:val="en-GB"/>
        </w:rPr>
        <w:t xml:space="preserve"> &amp; Valuables</w:t>
      </w:r>
    </w:p>
    <w:p w:rsidR="00716F7B" w:rsidRPr="00716F7B" w:rsidRDefault="00716F7B" w:rsidP="00716F7B">
      <w:pPr>
        <w:rPr>
          <w:sz w:val="24"/>
          <w:lang w:val="en-GB"/>
        </w:rPr>
      </w:pPr>
    </w:p>
    <w:p w:rsidR="00716F7B" w:rsidRPr="00716F7B" w:rsidRDefault="00716F7B" w:rsidP="00716F7B">
      <w:pPr>
        <w:rPr>
          <w:sz w:val="24"/>
          <w:lang w:val="en-GB"/>
        </w:rPr>
      </w:pPr>
      <w:r w:rsidRPr="00716F7B">
        <w:rPr>
          <w:sz w:val="24"/>
          <w:lang w:val="en-GB"/>
        </w:rPr>
        <w:t xml:space="preserve">Valuables can be kept in safe keeping for a period with the administrator, however for longer term safekeeping it is </w:t>
      </w:r>
      <w:r w:rsidR="002A214B">
        <w:rPr>
          <w:sz w:val="24"/>
          <w:lang w:val="en-GB"/>
        </w:rPr>
        <w:t>preferred</w:t>
      </w:r>
      <w:r w:rsidRPr="00716F7B">
        <w:rPr>
          <w:sz w:val="24"/>
          <w:lang w:val="en-GB"/>
        </w:rPr>
        <w:t xml:space="preserve"> that valuables not be kept on the premises as the home management cannot accept responsibility for high value items.</w:t>
      </w:r>
    </w:p>
    <w:p w:rsidR="00716F7B" w:rsidRPr="00716F7B" w:rsidRDefault="00716F7B" w:rsidP="00716F7B">
      <w:pPr>
        <w:rPr>
          <w:sz w:val="24"/>
          <w:lang w:val="en-GB"/>
        </w:rPr>
      </w:pPr>
      <w:r w:rsidRPr="00716F7B">
        <w:rPr>
          <w:sz w:val="24"/>
          <w:lang w:val="en-GB"/>
        </w:rPr>
        <w:t>Records are kept of any residents belongings in safe keeping and relatives will be asked to sign confirmations whenever receiving any valuables or money on behalf of a resident.</w:t>
      </w:r>
    </w:p>
    <w:p w:rsidR="00716F7B" w:rsidRDefault="00716F7B" w:rsidP="00716F7B">
      <w:pPr>
        <w:rPr>
          <w:lang w:val="en-GB"/>
        </w:rPr>
      </w:pPr>
    </w:p>
    <w:p w:rsidR="00716F7B" w:rsidRPr="00C24516" w:rsidRDefault="00716F7B" w:rsidP="00716F7B">
      <w:pPr>
        <w:rPr>
          <w:b/>
          <w:sz w:val="28"/>
          <w:szCs w:val="28"/>
          <w:u w:val="single"/>
          <w:lang w:val="en-GB"/>
        </w:rPr>
      </w:pPr>
      <w:r w:rsidRPr="00C24516">
        <w:rPr>
          <w:b/>
          <w:sz w:val="28"/>
          <w:szCs w:val="28"/>
          <w:u w:val="single"/>
          <w:lang w:val="en-GB"/>
        </w:rPr>
        <w:t>Pets</w:t>
      </w:r>
    </w:p>
    <w:p w:rsidR="00716F7B" w:rsidRDefault="00716F7B" w:rsidP="00716F7B">
      <w:pPr>
        <w:rPr>
          <w:lang w:val="en-GB"/>
        </w:rPr>
      </w:pPr>
    </w:p>
    <w:p w:rsidR="00716F7B" w:rsidRPr="00716F7B" w:rsidRDefault="00716F7B" w:rsidP="00716F7B">
      <w:pPr>
        <w:rPr>
          <w:sz w:val="24"/>
          <w:lang w:val="en-GB"/>
        </w:rPr>
      </w:pPr>
      <w:r w:rsidRPr="00716F7B">
        <w:rPr>
          <w:sz w:val="24"/>
          <w:lang w:val="en-GB"/>
        </w:rPr>
        <w:t>Unfortunately we cannot accommodate any pets on the property.</w:t>
      </w:r>
    </w:p>
    <w:p w:rsidR="00716F7B" w:rsidRDefault="00716F7B" w:rsidP="00716F7B">
      <w:pPr>
        <w:rPr>
          <w:lang w:val="en-GB"/>
        </w:rPr>
      </w:pPr>
    </w:p>
    <w:p w:rsidR="00716F7B" w:rsidRDefault="00716F7B" w:rsidP="00716F7B">
      <w:pPr>
        <w:rPr>
          <w:b/>
          <w:sz w:val="28"/>
          <w:szCs w:val="28"/>
          <w:u w:val="single"/>
          <w:lang w:val="en-GB"/>
        </w:rPr>
      </w:pPr>
      <w:r w:rsidRPr="00C24516">
        <w:rPr>
          <w:b/>
          <w:sz w:val="28"/>
          <w:szCs w:val="28"/>
          <w:u w:val="single"/>
          <w:lang w:val="en-GB"/>
        </w:rPr>
        <w:lastRenderedPageBreak/>
        <w:t>Primary Nursing</w:t>
      </w:r>
    </w:p>
    <w:p w:rsidR="00716F7B" w:rsidRPr="00716F7B" w:rsidRDefault="00716F7B" w:rsidP="00716F7B">
      <w:pPr>
        <w:rPr>
          <w:b/>
          <w:sz w:val="36"/>
          <w:szCs w:val="28"/>
          <w:u w:val="single"/>
          <w:lang w:val="en-GB"/>
        </w:rPr>
      </w:pPr>
    </w:p>
    <w:p w:rsidR="00716F7B" w:rsidRPr="00716F7B" w:rsidRDefault="00716F7B" w:rsidP="00716F7B">
      <w:pPr>
        <w:rPr>
          <w:sz w:val="24"/>
          <w:lang w:val="en-GB"/>
        </w:rPr>
      </w:pPr>
      <w:r w:rsidRPr="00716F7B">
        <w:rPr>
          <w:sz w:val="24"/>
          <w:lang w:val="en-GB"/>
        </w:rPr>
        <w:t>At Somerton PNH we operate a Primary Nursing approach to care. This approach involves assigning care staff to provide complete care for a small group of residents each day.</w:t>
      </w:r>
    </w:p>
    <w:p w:rsidR="00716F7B" w:rsidRPr="00716F7B" w:rsidRDefault="00716F7B" w:rsidP="00716F7B">
      <w:pPr>
        <w:rPr>
          <w:sz w:val="24"/>
          <w:lang w:val="en-GB"/>
        </w:rPr>
      </w:pPr>
    </w:p>
    <w:p w:rsidR="00716F7B" w:rsidRPr="00C24516" w:rsidRDefault="00716F7B" w:rsidP="00716F7B">
      <w:pPr>
        <w:rPr>
          <w:b/>
          <w:sz w:val="28"/>
          <w:szCs w:val="28"/>
          <w:u w:val="single"/>
          <w:lang w:val="en-GB"/>
        </w:rPr>
      </w:pPr>
      <w:r w:rsidRPr="00C24516">
        <w:rPr>
          <w:b/>
          <w:sz w:val="28"/>
          <w:szCs w:val="28"/>
          <w:u w:val="single"/>
          <w:lang w:val="en-GB"/>
        </w:rPr>
        <w:t>Public Transport</w:t>
      </w:r>
    </w:p>
    <w:p w:rsidR="00716F7B" w:rsidRDefault="00716F7B" w:rsidP="00716F7B">
      <w:pPr>
        <w:rPr>
          <w:lang w:val="en-GB"/>
        </w:rPr>
      </w:pPr>
    </w:p>
    <w:p w:rsidR="00716F7B" w:rsidRPr="00716F7B" w:rsidRDefault="00716F7B" w:rsidP="00716F7B">
      <w:pPr>
        <w:rPr>
          <w:sz w:val="24"/>
          <w:lang w:val="en-GB"/>
        </w:rPr>
      </w:pPr>
      <w:r w:rsidRPr="00716F7B">
        <w:rPr>
          <w:sz w:val="24"/>
          <w:lang w:val="en-GB"/>
        </w:rPr>
        <w:t>There is a bus stop directly outside the home on the Somerton road.</w:t>
      </w:r>
    </w:p>
    <w:p w:rsidR="00716F7B" w:rsidRPr="00716F7B" w:rsidRDefault="00716F7B" w:rsidP="00716F7B">
      <w:pPr>
        <w:rPr>
          <w:sz w:val="24"/>
          <w:lang w:val="en-GB"/>
        </w:rPr>
      </w:pPr>
      <w:r w:rsidRPr="00716F7B">
        <w:rPr>
          <w:sz w:val="24"/>
          <w:lang w:val="en-GB"/>
        </w:rPr>
        <w:t>There are also nearby bus routes on both the Antrim road and Shore road.</w:t>
      </w:r>
    </w:p>
    <w:p w:rsidR="00716F7B" w:rsidRPr="00716F7B" w:rsidRDefault="00716F7B" w:rsidP="00716F7B">
      <w:pPr>
        <w:rPr>
          <w:sz w:val="24"/>
          <w:lang w:val="en-GB"/>
        </w:rPr>
      </w:pPr>
      <w:r w:rsidRPr="00716F7B">
        <w:rPr>
          <w:sz w:val="24"/>
          <w:lang w:val="en-GB"/>
        </w:rPr>
        <w:t>There is a public payphone situated in the back lounge for anyone wishing to order a taxi.</w:t>
      </w:r>
    </w:p>
    <w:p w:rsidR="00716F7B" w:rsidRPr="00716F7B" w:rsidRDefault="00716F7B" w:rsidP="00716F7B">
      <w:pPr>
        <w:rPr>
          <w:sz w:val="24"/>
          <w:lang w:val="en-GB"/>
        </w:rPr>
      </w:pPr>
    </w:p>
    <w:p w:rsidR="00716F7B" w:rsidRDefault="00716F7B" w:rsidP="00716F7B">
      <w:pPr>
        <w:rPr>
          <w:lang w:val="en-GB"/>
        </w:rPr>
      </w:pPr>
    </w:p>
    <w:p w:rsidR="00716F7B" w:rsidRDefault="00716F7B" w:rsidP="00716F7B">
      <w:pPr>
        <w:rPr>
          <w:b/>
          <w:sz w:val="28"/>
          <w:szCs w:val="28"/>
          <w:u w:val="single"/>
          <w:lang w:val="en-GB"/>
        </w:rPr>
      </w:pPr>
      <w:r w:rsidRPr="00C24516">
        <w:rPr>
          <w:b/>
          <w:sz w:val="28"/>
          <w:szCs w:val="28"/>
          <w:u w:val="single"/>
          <w:lang w:val="en-GB"/>
        </w:rPr>
        <w:t xml:space="preserve"> Smoking Policy</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 xml:space="preserve">Due to the Smoking Ban introduced in April 2007, it is against the law for any person to smoke within the building. For this purpose a ‘summer </w:t>
      </w:r>
      <w:proofErr w:type="spellStart"/>
      <w:r w:rsidRPr="00716F7B">
        <w:rPr>
          <w:sz w:val="24"/>
          <w:lang w:val="en-GB"/>
        </w:rPr>
        <w:t>house’</w:t>
      </w:r>
      <w:proofErr w:type="spellEnd"/>
      <w:r w:rsidRPr="00716F7B">
        <w:rPr>
          <w:sz w:val="24"/>
          <w:lang w:val="en-GB"/>
        </w:rPr>
        <w:t xml:space="preserve"> has been provided at the front of the building for protection from the elements.</w:t>
      </w:r>
    </w:p>
    <w:p w:rsidR="00716F7B" w:rsidRPr="00716F7B" w:rsidRDefault="00716F7B" w:rsidP="00716F7B">
      <w:pPr>
        <w:rPr>
          <w:sz w:val="24"/>
          <w:lang w:val="en-GB"/>
        </w:rPr>
      </w:pPr>
      <w:r w:rsidRPr="00716F7B">
        <w:rPr>
          <w:sz w:val="24"/>
          <w:lang w:val="en-GB"/>
        </w:rPr>
        <w:t>Wall mounted ashtrays are also provided at the front door and within the ‘summer house’.</w:t>
      </w:r>
    </w:p>
    <w:p w:rsidR="00716F7B" w:rsidRPr="00716F7B" w:rsidRDefault="00716F7B" w:rsidP="00716F7B">
      <w:pPr>
        <w:rPr>
          <w:sz w:val="24"/>
          <w:lang w:val="en-GB"/>
        </w:rPr>
      </w:pPr>
      <w:r w:rsidRPr="00716F7B">
        <w:rPr>
          <w:sz w:val="24"/>
          <w:lang w:val="en-GB"/>
        </w:rPr>
        <w:t>For health and safety purposes we are unable to permit residents to carry their own cigarette lighters or matches. These can be provided by staff as and when needed.</w:t>
      </w:r>
    </w:p>
    <w:p w:rsidR="00716F7B" w:rsidRDefault="00716F7B" w:rsidP="00716F7B">
      <w:pPr>
        <w:rPr>
          <w:lang w:val="en-GB"/>
        </w:rPr>
      </w:pPr>
    </w:p>
    <w:p w:rsidR="00716F7B" w:rsidRDefault="00716F7B" w:rsidP="00716F7B">
      <w:pPr>
        <w:rPr>
          <w:b/>
          <w:sz w:val="28"/>
          <w:szCs w:val="28"/>
          <w:u w:val="single"/>
          <w:lang w:val="en-GB"/>
        </w:rPr>
      </w:pPr>
      <w:r w:rsidRPr="00D92166">
        <w:rPr>
          <w:b/>
          <w:sz w:val="28"/>
          <w:szCs w:val="28"/>
          <w:u w:val="single"/>
          <w:lang w:val="en-GB"/>
        </w:rPr>
        <w:t>Telephone Facilities</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There is a public payphone situated in the rear lounge on the ground floor for use by all residents and relatives.</w:t>
      </w:r>
    </w:p>
    <w:p w:rsidR="00716F7B" w:rsidRDefault="00716F7B" w:rsidP="00716F7B">
      <w:pPr>
        <w:rPr>
          <w:lang w:val="en-GB"/>
        </w:rPr>
      </w:pPr>
    </w:p>
    <w:p w:rsidR="00716F7B" w:rsidRDefault="00716F7B" w:rsidP="00716F7B">
      <w:pPr>
        <w:rPr>
          <w:b/>
          <w:sz w:val="28"/>
          <w:szCs w:val="28"/>
          <w:u w:val="single"/>
          <w:lang w:val="en-GB"/>
        </w:rPr>
      </w:pPr>
      <w:r w:rsidRPr="00D92166">
        <w:rPr>
          <w:b/>
          <w:sz w:val="28"/>
          <w:szCs w:val="28"/>
          <w:u w:val="single"/>
          <w:lang w:val="en-GB"/>
        </w:rPr>
        <w:t>Televisions</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 xml:space="preserve">A communal television is situated in the main lounge on the ground floor. Should any resident wish to supply a television for their own room they should note that a separate TV License is required and should be paid for and arranged by the individual or their representatives. (Free for over 75s). </w:t>
      </w:r>
    </w:p>
    <w:p w:rsidR="00716F7B" w:rsidRPr="00716F7B" w:rsidRDefault="00716F7B" w:rsidP="00716F7B">
      <w:pPr>
        <w:rPr>
          <w:sz w:val="24"/>
          <w:lang w:val="en-GB"/>
        </w:rPr>
      </w:pPr>
    </w:p>
    <w:p w:rsidR="00716F7B" w:rsidRDefault="00716F7B" w:rsidP="00716F7B">
      <w:pPr>
        <w:rPr>
          <w:b/>
          <w:sz w:val="28"/>
          <w:szCs w:val="28"/>
          <w:u w:val="single"/>
          <w:lang w:val="en-GB"/>
        </w:rPr>
      </w:pPr>
      <w:r w:rsidRPr="00A17E44">
        <w:rPr>
          <w:b/>
          <w:sz w:val="28"/>
          <w:szCs w:val="28"/>
          <w:u w:val="single"/>
          <w:lang w:val="en-GB"/>
        </w:rPr>
        <w:t>Visitors and Visiting</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Visitors are welcome at any time without prior arrangement however visitors should be aware that for security the front gate may be secured at night.</w:t>
      </w:r>
    </w:p>
    <w:p w:rsidR="00716F7B" w:rsidRPr="00716F7B" w:rsidRDefault="00716F7B" w:rsidP="00716F7B">
      <w:pPr>
        <w:rPr>
          <w:sz w:val="24"/>
          <w:lang w:val="en-GB"/>
        </w:rPr>
      </w:pPr>
      <w:r w:rsidRPr="00716F7B">
        <w:rPr>
          <w:sz w:val="24"/>
          <w:lang w:val="en-GB"/>
        </w:rPr>
        <w:lastRenderedPageBreak/>
        <w:t>With the exclusion of exceptional circumstances it is requested that visitor numbers be kept to a reasonable level at any one time for each individual resident.</w:t>
      </w:r>
    </w:p>
    <w:p w:rsidR="00716F7B" w:rsidRDefault="00716F7B" w:rsidP="00716F7B">
      <w:pPr>
        <w:rPr>
          <w:lang w:val="en-GB"/>
        </w:rPr>
      </w:pPr>
    </w:p>
    <w:p w:rsidR="00716F7B" w:rsidRDefault="00716F7B" w:rsidP="00716F7B">
      <w:pPr>
        <w:rPr>
          <w:b/>
          <w:sz w:val="28"/>
          <w:szCs w:val="28"/>
          <w:u w:val="single"/>
          <w:lang w:val="en-GB"/>
        </w:rPr>
      </w:pPr>
      <w:r w:rsidRPr="006310D9">
        <w:rPr>
          <w:b/>
          <w:sz w:val="28"/>
          <w:szCs w:val="28"/>
          <w:u w:val="single"/>
          <w:lang w:val="en-GB"/>
        </w:rPr>
        <w:t>Religion</w:t>
      </w:r>
    </w:p>
    <w:p w:rsidR="00716F7B" w:rsidRDefault="00716F7B" w:rsidP="00716F7B">
      <w:pPr>
        <w:rPr>
          <w:b/>
          <w:sz w:val="28"/>
          <w:szCs w:val="28"/>
          <w:u w:val="single"/>
          <w:lang w:val="en-GB"/>
        </w:rPr>
      </w:pPr>
    </w:p>
    <w:p w:rsidR="00716F7B" w:rsidRPr="00716F7B" w:rsidRDefault="00716F7B" w:rsidP="00716F7B">
      <w:pPr>
        <w:rPr>
          <w:sz w:val="24"/>
          <w:lang w:val="en-GB"/>
        </w:rPr>
      </w:pPr>
      <w:r w:rsidRPr="00716F7B">
        <w:rPr>
          <w:sz w:val="24"/>
          <w:lang w:val="en-GB"/>
        </w:rPr>
        <w:t xml:space="preserve">We wish for all residents wishing to exercise their right to practice their chosen religion to do so and as such encourage the visitation of relevant religious ministers/priests </w:t>
      </w:r>
      <w:proofErr w:type="spellStart"/>
      <w:r w:rsidRPr="00716F7B">
        <w:rPr>
          <w:sz w:val="24"/>
          <w:lang w:val="en-GB"/>
        </w:rPr>
        <w:t>etc</w:t>
      </w:r>
      <w:proofErr w:type="spellEnd"/>
      <w:r w:rsidRPr="00716F7B">
        <w:rPr>
          <w:sz w:val="24"/>
          <w:lang w:val="en-GB"/>
        </w:rPr>
        <w:t xml:space="preserve"> to enable this. A quiet area can be arranged for those wishing to worship in private and those residents wishing to make their own arrangements may do so freely.</w:t>
      </w:r>
    </w:p>
    <w:p w:rsidR="00716F7B" w:rsidRDefault="00716F7B" w:rsidP="00716F7B">
      <w:pPr>
        <w:rPr>
          <w:lang w:val="en-GB"/>
        </w:rPr>
      </w:pPr>
    </w:p>
    <w:p w:rsidR="00716F7B" w:rsidRPr="00532F2E" w:rsidRDefault="00716F7B" w:rsidP="00716F7B">
      <w:pPr>
        <w:rPr>
          <w:b/>
          <w:sz w:val="28"/>
          <w:u w:val="single"/>
          <w:lang w:val="en-GB"/>
        </w:rPr>
      </w:pPr>
      <w:r w:rsidRPr="00532F2E">
        <w:rPr>
          <w:b/>
          <w:sz w:val="28"/>
          <w:u w:val="single"/>
          <w:lang w:val="en-GB"/>
        </w:rPr>
        <w:t>Advocacy</w:t>
      </w:r>
    </w:p>
    <w:p w:rsidR="00716F7B" w:rsidRDefault="00716F7B" w:rsidP="00716F7B">
      <w:pPr>
        <w:rPr>
          <w:lang w:val="en-GB"/>
        </w:rPr>
      </w:pPr>
    </w:p>
    <w:p w:rsidR="00716F7B" w:rsidRPr="00716F7B" w:rsidRDefault="00716F7B" w:rsidP="00716F7B">
      <w:pPr>
        <w:rPr>
          <w:sz w:val="24"/>
          <w:lang w:val="en-GB"/>
        </w:rPr>
      </w:pPr>
      <w:r w:rsidRPr="00716F7B">
        <w:rPr>
          <w:sz w:val="24"/>
          <w:lang w:val="en-GB"/>
        </w:rPr>
        <w:t xml:space="preserve">An independent advocacy service is available to all residents and is provided by the </w:t>
      </w:r>
      <w:proofErr w:type="spellStart"/>
      <w:r w:rsidRPr="00716F7B">
        <w:rPr>
          <w:sz w:val="24"/>
          <w:lang w:val="en-GB"/>
        </w:rPr>
        <w:t>Alzheimers</w:t>
      </w:r>
      <w:proofErr w:type="spellEnd"/>
      <w:r w:rsidRPr="00716F7B">
        <w:rPr>
          <w:sz w:val="24"/>
          <w:lang w:val="en-GB"/>
        </w:rPr>
        <w:t xml:space="preserve"> Society. This service can be arranged through a Nurse or member of management or if you wish to contact the service directly yourself the details are as follows:</w:t>
      </w:r>
    </w:p>
    <w:p w:rsidR="00716F7B" w:rsidRPr="00716F7B" w:rsidRDefault="00716F7B" w:rsidP="00716F7B">
      <w:pPr>
        <w:rPr>
          <w:sz w:val="24"/>
          <w:lang w:val="en-GB"/>
        </w:rPr>
      </w:pPr>
      <w:r w:rsidRPr="00716F7B">
        <w:rPr>
          <w:sz w:val="24"/>
          <w:lang w:val="en-GB"/>
        </w:rPr>
        <w:tab/>
        <w:t xml:space="preserve">Marian </w:t>
      </w:r>
      <w:proofErr w:type="spellStart"/>
      <w:r w:rsidRPr="00716F7B">
        <w:rPr>
          <w:sz w:val="24"/>
          <w:lang w:val="en-GB"/>
        </w:rPr>
        <w:t>Cinnamond</w:t>
      </w:r>
      <w:proofErr w:type="spellEnd"/>
    </w:p>
    <w:p w:rsidR="00716F7B" w:rsidRPr="00716F7B" w:rsidRDefault="00716F7B" w:rsidP="00716F7B">
      <w:pPr>
        <w:rPr>
          <w:sz w:val="24"/>
          <w:lang w:val="en-GB"/>
        </w:rPr>
      </w:pPr>
      <w:r w:rsidRPr="00716F7B">
        <w:rPr>
          <w:sz w:val="24"/>
          <w:lang w:val="en-GB"/>
        </w:rPr>
        <w:tab/>
        <w:t>Advocacy Manager</w:t>
      </w:r>
    </w:p>
    <w:p w:rsidR="00716F7B" w:rsidRPr="00716F7B" w:rsidRDefault="00716F7B" w:rsidP="00716F7B">
      <w:pPr>
        <w:rPr>
          <w:sz w:val="24"/>
          <w:lang w:val="en-GB"/>
        </w:rPr>
      </w:pPr>
      <w:r w:rsidRPr="00716F7B">
        <w:rPr>
          <w:sz w:val="24"/>
          <w:lang w:val="en-GB"/>
        </w:rPr>
        <w:tab/>
        <w:t xml:space="preserve">The </w:t>
      </w:r>
      <w:proofErr w:type="spellStart"/>
      <w:r w:rsidRPr="00716F7B">
        <w:rPr>
          <w:sz w:val="24"/>
          <w:lang w:val="en-GB"/>
        </w:rPr>
        <w:t>Alzheimers</w:t>
      </w:r>
      <w:proofErr w:type="spellEnd"/>
      <w:r w:rsidRPr="00716F7B">
        <w:rPr>
          <w:sz w:val="24"/>
          <w:lang w:val="en-GB"/>
        </w:rPr>
        <w:t xml:space="preserve"> Society</w:t>
      </w:r>
    </w:p>
    <w:p w:rsidR="00716F7B" w:rsidRPr="00716F7B" w:rsidRDefault="00716F7B" w:rsidP="00716F7B">
      <w:pPr>
        <w:ind w:firstLine="720"/>
        <w:rPr>
          <w:sz w:val="24"/>
          <w:lang w:val="en-GB"/>
        </w:rPr>
      </w:pPr>
      <w:r w:rsidRPr="00716F7B">
        <w:rPr>
          <w:sz w:val="24"/>
          <w:lang w:val="en-GB"/>
        </w:rPr>
        <w:t>Unit 4 Balmoral Business Park</w:t>
      </w:r>
    </w:p>
    <w:p w:rsidR="00716F7B" w:rsidRPr="00716F7B" w:rsidRDefault="00716F7B" w:rsidP="00716F7B">
      <w:pPr>
        <w:ind w:firstLine="720"/>
        <w:rPr>
          <w:sz w:val="24"/>
          <w:lang w:val="en-GB"/>
        </w:rPr>
      </w:pPr>
      <w:r w:rsidRPr="00716F7B">
        <w:rPr>
          <w:sz w:val="24"/>
          <w:lang w:val="en-GB"/>
        </w:rPr>
        <w:t>Boucher Crescent</w:t>
      </w:r>
    </w:p>
    <w:p w:rsidR="00716F7B" w:rsidRPr="00716F7B" w:rsidRDefault="00716F7B" w:rsidP="00716F7B">
      <w:pPr>
        <w:ind w:firstLine="720"/>
        <w:rPr>
          <w:sz w:val="24"/>
          <w:lang w:val="en-GB"/>
        </w:rPr>
      </w:pPr>
      <w:r w:rsidRPr="00716F7B">
        <w:rPr>
          <w:sz w:val="24"/>
          <w:lang w:val="en-GB"/>
        </w:rPr>
        <w:t>Belfast</w:t>
      </w:r>
    </w:p>
    <w:p w:rsidR="00716F7B" w:rsidRPr="00716F7B" w:rsidRDefault="00716F7B" w:rsidP="00716F7B">
      <w:pPr>
        <w:ind w:firstLine="720"/>
        <w:rPr>
          <w:sz w:val="24"/>
          <w:lang w:val="en-GB"/>
        </w:rPr>
      </w:pPr>
      <w:r w:rsidRPr="00716F7B">
        <w:rPr>
          <w:sz w:val="24"/>
          <w:lang w:val="en-GB"/>
        </w:rPr>
        <w:t>BT12 6HU</w:t>
      </w:r>
    </w:p>
    <w:p w:rsidR="00716F7B" w:rsidRPr="00716F7B" w:rsidRDefault="00716F7B" w:rsidP="00716F7B">
      <w:pPr>
        <w:rPr>
          <w:sz w:val="24"/>
          <w:lang w:val="en-GB"/>
        </w:rPr>
      </w:pPr>
    </w:p>
    <w:p w:rsidR="00716F7B" w:rsidRPr="00716F7B" w:rsidRDefault="00716F7B" w:rsidP="00716F7B">
      <w:pPr>
        <w:rPr>
          <w:sz w:val="24"/>
          <w:lang w:val="en-GB"/>
        </w:rPr>
      </w:pPr>
      <w:r w:rsidRPr="00716F7B">
        <w:rPr>
          <w:sz w:val="24"/>
          <w:lang w:val="en-GB"/>
        </w:rPr>
        <w:t>The advocacy service can help in many different ways including but not exclusively: Representing residents in family disputes, representation at care reviews, representation in any protection issues or abuse allegations and generally to ensure the resident wishes, feelings and instructions are respected.</w:t>
      </w:r>
    </w:p>
    <w:p w:rsidR="00716F7B" w:rsidRPr="00716F7B" w:rsidRDefault="00716F7B" w:rsidP="00716F7B">
      <w:pPr>
        <w:rPr>
          <w:sz w:val="24"/>
          <w:lang w:val="en-GB"/>
        </w:rPr>
      </w:pPr>
    </w:p>
    <w:p w:rsidR="00716F7B" w:rsidRPr="00716F7B" w:rsidRDefault="00716F7B" w:rsidP="00716F7B">
      <w:pPr>
        <w:rPr>
          <w:sz w:val="24"/>
          <w:lang w:val="en-GB"/>
        </w:rPr>
      </w:pPr>
    </w:p>
    <w:p w:rsidR="00716F7B" w:rsidRPr="00716F7B" w:rsidRDefault="00716F7B" w:rsidP="00716F7B">
      <w:pPr>
        <w:rPr>
          <w:i/>
          <w:sz w:val="24"/>
          <w:lang w:val="en-GB"/>
        </w:rPr>
      </w:pPr>
      <w:r w:rsidRPr="00716F7B">
        <w:rPr>
          <w:i/>
          <w:sz w:val="24"/>
          <w:lang w:val="en-GB"/>
        </w:rPr>
        <w:t>Approved and implemented on 18</w:t>
      </w:r>
      <w:r w:rsidRPr="00716F7B">
        <w:rPr>
          <w:i/>
          <w:sz w:val="24"/>
          <w:vertAlign w:val="superscript"/>
          <w:lang w:val="en-GB"/>
        </w:rPr>
        <w:t>th</w:t>
      </w:r>
      <w:r w:rsidRPr="00716F7B">
        <w:rPr>
          <w:i/>
          <w:sz w:val="24"/>
          <w:lang w:val="en-GB"/>
        </w:rPr>
        <w:t xml:space="preserve"> September 2007</w:t>
      </w:r>
    </w:p>
    <w:p w:rsidR="00716F7B" w:rsidRPr="00716F7B" w:rsidRDefault="00716F7B" w:rsidP="00716F7B">
      <w:pPr>
        <w:rPr>
          <w:sz w:val="24"/>
          <w:lang w:val="en-GB"/>
        </w:rPr>
      </w:pPr>
    </w:p>
    <w:p w:rsidR="00716F7B" w:rsidRPr="00716F7B" w:rsidRDefault="00716F7B" w:rsidP="00716F7B">
      <w:pPr>
        <w:rPr>
          <w:b/>
          <w:i/>
          <w:sz w:val="24"/>
          <w:u w:val="single"/>
          <w:lang w:val="en-GB"/>
        </w:rPr>
      </w:pPr>
      <w:r w:rsidRPr="00716F7B">
        <w:rPr>
          <w:b/>
          <w:i/>
          <w:sz w:val="24"/>
          <w:u w:val="single"/>
          <w:lang w:val="en-GB"/>
        </w:rPr>
        <w:t>Dates of review and record of changes made</w:t>
      </w:r>
    </w:p>
    <w:p w:rsidR="00716F7B" w:rsidRPr="00716F7B" w:rsidRDefault="00716F7B" w:rsidP="00716F7B">
      <w:pPr>
        <w:rPr>
          <w:sz w:val="24"/>
          <w:lang w:val="en-GB"/>
        </w:rPr>
      </w:pPr>
    </w:p>
    <w:p w:rsidR="00716F7B" w:rsidRPr="00716F7B" w:rsidRDefault="00716F7B" w:rsidP="00716F7B">
      <w:pPr>
        <w:rPr>
          <w:sz w:val="24"/>
          <w:lang w:val="en-GB"/>
        </w:rPr>
      </w:pPr>
      <w:r w:rsidRPr="00716F7B">
        <w:rPr>
          <w:sz w:val="24"/>
          <w:lang w:val="en-GB"/>
        </w:rPr>
        <w:t>25</w:t>
      </w:r>
      <w:r w:rsidRPr="00716F7B">
        <w:rPr>
          <w:sz w:val="24"/>
          <w:vertAlign w:val="superscript"/>
          <w:lang w:val="en-GB"/>
        </w:rPr>
        <w:t>th</w:t>
      </w:r>
      <w:r w:rsidRPr="00716F7B">
        <w:rPr>
          <w:sz w:val="24"/>
          <w:lang w:val="en-GB"/>
        </w:rPr>
        <w:t xml:space="preserve"> November 2008</w:t>
      </w:r>
    </w:p>
    <w:p w:rsidR="00716F7B" w:rsidRPr="00716F7B" w:rsidRDefault="00716F7B" w:rsidP="00716F7B">
      <w:pPr>
        <w:rPr>
          <w:sz w:val="24"/>
          <w:lang w:val="en-GB"/>
        </w:rPr>
      </w:pPr>
      <w:r w:rsidRPr="00716F7B">
        <w:rPr>
          <w:sz w:val="24"/>
          <w:lang w:val="en-GB"/>
        </w:rPr>
        <w:t>(Scale of charges updated)</w:t>
      </w:r>
    </w:p>
    <w:p w:rsidR="00716F7B" w:rsidRPr="00716F7B" w:rsidRDefault="00716F7B" w:rsidP="00716F7B">
      <w:pPr>
        <w:rPr>
          <w:sz w:val="24"/>
          <w:lang w:val="en-GB"/>
        </w:rPr>
      </w:pPr>
      <w:r w:rsidRPr="00716F7B">
        <w:rPr>
          <w:sz w:val="24"/>
          <w:lang w:val="en-GB"/>
        </w:rPr>
        <w:t>16</w:t>
      </w:r>
      <w:r w:rsidRPr="00716F7B">
        <w:rPr>
          <w:sz w:val="24"/>
          <w:vertAlign w:val="superscript"/>
          <w:lang w:val="en-GB"/>
        </w:rPr>
        <w:t>th</w:t>
      </w:r>
      <w:r w:rsidRPr="00716F7B">
        <w:rPr>
          <w:sz w:val="24"/>
          <w:lang w:val="en-GB"/>
        </w:rPr>
        <w:t xml:space="preserve"> December 2008</w:t>
      </w:r>
    </w:p>
    <w:p w:rsidR="00716F7B" w:rsidRPr="00716F7B" w:rsidRDefault="00716F7B" w:rsidP="00716F7B">
      <w:pPr>
        <w:rPr>
          <w:sz w:val="24"/>
          <w:lang w:val="en-GB"/>
        </w:rPr>
      </w:pPr>
      <w:r w:rsidRPr="00716F7B">
        <w:rPr>
          <w:sz w:val="24"/>
          <w:lang w:val="en-GB"/>
        </w:rPr>
        <w:t>(Residents finances updated re bank charges)</w:t>
      </w:r>
    </w:p>
    <w:p w:rsidR="00716F7B" w:rsidRPr="00716F7B" w:rsidRDefault="00716F7B" w:rsidP="00716F7B">
      <w:pPr>
        <w:rPr>
          <w:sz w:val="24"/>
          <w:lang w:val="en-GB"/>
        </w:rPr>
      </w:pPr>
      <w:r w:rsidRPr="00716F7B">
        <w:rPr>
          <w:sz w:val="24"/>
          <w:lang w:val="en-GB"/>
        </w:rPr>
        <w:t>30</w:t>
      </w:r>
      <w:r w:rsidRPr="00716F7B">
        <w:rPr>
          <w:sz w:val="24"/>
          <w:vertAlign w:val="superscript"/>
          <w:lang w:val="en-GB"/>
        </w:rPr>
        <w:t>th</w:t>
      </w:r>
      <w:r w:rsidRPr="00716F7B">
        <w:rPr>
          <w:sz w:val="24"/>
          <w:lang w:val="en-GB"/>
        </w:rPr>
        <w:t xml:space="preserve"> December 2008</w:t>
      </w:r>
    </w:p>
    <w:p w:rsidR="00716F7B" w:rsidRPr="00716F7B" w:rsidRDefault="00716F7B" w:rsidP="00716F7B">
      <w:pPr>
        <w:rPr>
          <w:sz w:val="24"/>
          <w:lang w:val="en-GB"/>
        </w:rPr>
      </w:pPr>
      <w:r w:rsidRPr="00716F7B">
        <w:rPr>
          <w:sz w:val="24"/>
          <w:lang w:val="en-GB"/>
        </w:rPr>
        <w:t>(Toiletries, fees, accommodation, introduction, philosophy of care)</w:t>
      </w:r>
    </w:p>
    <w:p w:rsidR="00716F7B" w:rsidRPr="00716F7B" w:rsidRDefault="00716F7B" w:rsidP="00716F7B">
      <w:pPr>
        <w:rPr>
          <w:sz w:val="24"/>
          <w:lang w:val="en-GB"/>
        </w:rPr>
      </w:pPr>
      <w:r w:rsidRPr="00716F7B">
        <w:rPr>
          <w:sz w:val="24"/>
          <w:lang w:val="en-GB"/>
        </w:rPr>
        <w:lastRenderedPageBreak/>
        <w:t>31</w:t>
      </w:r>
      <w:r w:rsidRPr="00716F7B">
        <w:rPr>
          <w:sz w:val="24"/>
          <w:vertAlign w:val="superscript"/>
          <w:lang w:val="en-GB"/>
        </w:rPr>
        <w:t>st</w:t>
      </w:r>
      <w:r w:rsidRPr="00716F7B">
        <w:rPr>
          <w:sz w:val="24"/>
          <w:lang w:val="en-GB"/>
        </w:rPr>
        <w:t xml:space="preserve"> August 2010 </w:t>
      </w:r>
    </w:p>
    <w:p w:rsidR="00716F7B" w:rsidRPr="00716F7B" w:rsidRDefault="00716F7B" w:rsidP="00716F7B">
      <w:pPr>
        <w:rPr>
          <w:sz w:val="24"/>
          <w:lang w:val="en-GB"/>
        </w:rPr>
      </w:pPr>
      <w:r w:rsidRPr="00716F7B">
        <w:rPr>
          <w:sz w:val="24"/>
          <w:lang w:val="en-GB"/>
        </w:rPr>
        <w:t>(</w:t>
      </w:r>
      <w:proofErr w:type="gramStart"/>
      <w:r w:rsidRPr="00716F7B">
        <w:rPr>
          <w:sz w:val="24"/>
          <w:lang w:val="en-GB"/>
        </w:rPr>
        <w:t>scale</w:t>
      </w:r>
      <w:proofErr w:type="gramEnd"/>
      <w:r w:rsidRPr="00716F7B">
        <w:rPr>
          <w:sz w:val="24"/>
          <w:lang w:val="en-GB"/>
        </w:rPr>
        <w:t xml:space="preserve"> of charges updated)</w:t>
      </w:r>
    </w:p>
    <w:p w:rsidR="00716F7B" w:rsidRPr="00716F7B" w:rsidRDefault="00716F7B" w:rsidP="00716F7B">
      <w:pPr>
        <w:rPr>
          <w:sz w:val="24"/>
          <w:lang w:val="en-GB"/>
        </w:rPr>
      </w:pPr>
      <w:r w:rsidRPr="00716F7B">
        <w:rPr>
          <w:sz w:val="24"/>
          <w:lang w:val="en-GB"/>
        </w:rPr>
        <w:t>24</w:t>
      </w:r>
      <w:r w:rsidRPr="00716F7B">
        <w:rPr>
          <w:sz w:val="24"/>
          <w:vertAlign w:val="superscript"/>
          <w:lang w:val="en-GB"/>
        </w:rPr>
        <w:t>th</w:t>
      </w:r>
      <w:r w:rsidRPr="00716F7B">
        <w:rPr>
          <w:sz w:val="24"/>
          <w:lang w:val="en-GB"/>
        </w:rPr>
        <w:t xml:space="preserve"> January 2011</w:t>
      </w:r>
    </w:p>
    <w:p w:rsidR="00716F7B" w:rsidRPr="00716F7B" w:rsidRDefault="00716F7B" w:rsidP="00716F7B">
      <w:pPr>
        <w:rPr>
          <w:sz w:val="24"/>
          <w:lang w:val="en-GB"/>
        </w:rPr>
      </w:pPr>
      <w:r w:rsidRPr="00716F7B">
        <w:rPr>
          <w:sz w:val="24"/>
          <w:lang w:val="en-GB"/>
        </w:rPr>
        <w:t>(Accommodation, Mealtimes, Complaints, Activities &amp; Entertainments, Access to Reports updated)</w:t>
      </w:r>
    </w:p>
    <w:p w:rsidR="00716F7B" w:rsidRPr="00716F7B" w:rsidRDefault="00716F7B" w:rsidP="00716F7B">
      <w:pPr>
        <w:rPr>
          <w:sz w:val="24"/>
          <w:lang w:val="en-GB"/>
        </w:rPr>
      </w:pPr>
      <w:r w:rsidRPr="00716F7B">
        <w:rPr>
          <w:sz w:val="24"/>
          <w:lang w:val="en-GB"/>
        </w:rPr>
        <w:t>1</w:t>
      </w:r>
      <w:r w:rsidRPr="00716F7B">
        <w:rPr>
          <w:sz w:val="24"/>
          <w:vertAlign w:val="superscript"/>
          <w:lang w:val="en-GB"/>
        </w:rPr>
        <w:t>st</w:t>
      </w:r>
      <w:r w:rsidRPr="00716F7B">
        <w:rPr>
          <w:sz w:val="24"/>
          <w:lang w:val="en-GB"/>
        </w:rPr>
        <w:t xml:space="preserve"> February 2012</w:t>
      </w:r>
    </w:p>
    <w:p w:rsidR="00716F7B" w:rsidRPr="00716F7B" w:rsidRDefault="00716F7B" w:rsidP="00716F7B">
      <w:pPr>
        <w:rPr>
          <w:b/>
          <w:sz w:val="36"/>
          <w:szCs w:val="28"/>
          <w:u w:val="single"/>
          <w:lang w:val="en-GB"/>
        </w:rPr>
      </w:pPr>
      <w:r w:rsidRPr="00716F7B">
        <w:rPr>
          <w:sz w:val="24"/>
          <w:lang w:val="en-GB"/>
        </w:rPr>
        <w:t>(</w:t>
      </w:r>
      <w:proofErr w:type="gramStart"/>
      <w:r w:rsidRPr="00716F7B">
        <w:rPr>
          <w:sz w:val="24"/>
          <w:lang w:val="en-GB"/>
        </w:rPr>
        <w:t>advocacy</w:t>
      </w:r>
      <w:proofErr w:type="gramEnd"/>
      <w:r w:rsidRPr="00716F7B">
        <w:rPr>
          <w:sz w:val="24"/>
          <w:lang w:val="en-GB"/>
        </w:rPr>
        <w:t xml:space="preserve"> added)</w:t>
      </w:r>
    </w:p>
    <w:p w:rsidR="00716F7B" w:rsidRPr="00716F7B" w:rsidRDefault="00716F7B" w:rsidP="00716F7B">
      <w:pPr>
        <w:rPr>
          <w:sz w:val="24"/>
          <w:lang w:val="en-GB"/>
        </w:rPr>
      </w:pPr>
      <w:r w:rsidRPr="00716F7B">
        <w:rPr>
          <w:sz w:val="24"/>
          <w:lang w:val="en-GB"/>
        </w:rPr>
        <w:t>1</w:t>
      </w:r>
      <w:r w:rsidRPr="00716F7B">
        <w:rPr>
          <w:sz w:val="24"/>
          <w:vertAlign w:val="superscript"/>
          <w:lang w:val="en-GB"/>
        </w:rPr>
        <w:t>st</w:t>
      </w:r>
      <w:r w:rsidRPr="00716F7B">
        <w:rPr>
          <w:sz w:val="24"/>
          <w:lang w:val="en-GB"/>
        </w:rPr>
        <w:t xml:space="preserve"> April 2012</w:t>
      </w:r>
    </w:p>
    <w:p w:rsidR="00716F7B" w:rsidRPr="00716F7B" w:rsidRDefault="00716F7B" w:rsidP="00716F7B">
      <w:pPr>
        <w:rPr>
          <w:sz w:val="24"/>
          <w:lang w:val="en-GB"/>
        </w:rPr>
      </w:pPr>
      <w:r w:rsidRPr="00716F7B">
        <w:rPr>
          <w:sz w:val="24"/>
          <w:lang w:val="en-GB"/>
        </w:rPr>
        <w:t>(</w:t>
      </w:r>
      <w:proofErr w:type="gramStart"/>
      <w:r w:rsidRPr="00716F7B">
        <w:rPr>
          <w:sz w:val="24"/>
          <w:lang w:val="en-GB"/>
        </w:rPr>
        <w:t>fees</w:t>
      </w:r>
      <w:proofErr w:type="gramEnd"/>
      <w:r w:rsidRPr="00716F7B">
        <w:rPr>
          <w:sz w:val="24"/>
          <w:lang w:val="en-GB"/>
        </w:rPr>
        <w:t xml:space="preserve"> updated)</w:t>
      </w:r>
    </w:p>
    <w:p w:rsidR="00716F7B" w:rsidRPr="00716F7B" w:rsidRDefault="00716F7B" w:rsidP="00716F7B">
      <w:pPr>
        <w:rPr>
          <w:sz w:val="24"/>
          <w:lang w:val="en-GB"/>
        </w:rPr>
      </w:pPr>
      <w:r w:rsidRPr="00716F7B">
        <w:rPr>
          <w:sz w:val="24"/>
          <w:lang w:val="en-GB"/>
        </w:rPr>
        <w:t>October 2012</w:t>
      </w:r>
    </w:p>
    <w:p w:rsidR="00716F7B" w:rsidRPr="00716F7B" w:rsidRDefault="00716F7B" w:rsidP="00716F7B">
      <w:pPr>
        <w:rPr>
          <w:sz w:val="24"/>
          <w:lang w:val="en-GB"/>
        </w:rPr>
      </w:pPr>
      <w:r w:rsidRPr="00716F7B">
        <w:rPr>
          <w:sz w:val="24"/>
          <w:lang w:val="en-GB"/>
        </w:rPr>
        <w:t>(Registered Manager updated)</w:t>
      </w:r>
    </w:p>
    <w:p w:rsidR="00716F7B" w:rsidRDefault="00E97CB3" w:rsidP="00716F7B">
      <w:pPr>
        <w:rPr>
          <w:sz w:val="24"/>
          <w:lang w:val="en-GB"/>
        </w:rPr>
      </w:pPr>
      <w:r>
        <w:rPr>
          <w:sz w:val="24"/>
          <w:lang w:val="en-GB"/>
        </w:rPr>
        <w:t>January 2013</w:t>
      </w:r>
    </w:p>
    <w:p w:rsidR="00E97CB3" w:rsidRPr="00716F7B" w:rsidRDefault="00E97CB3" w:rsidP="00716F7B">
      <w:pPr>
        <w:rPr>
          <w:sz w:val="24"/>
          <w:lang w:val="en-GB"/>
        </w:rPr>
      </w:pPr>
      <w:r>
        <w:rPr>
          <w:sz w:val="24"/>
          <w:lang w:val="en-GB"/>
        </w:rPr>
        <w:t>(Registered Providers &amp; Registered Manager Updated</w:t>
      </w:r>
      <w:r w:rsidR="00244330">
        <w:rPr>
          <w:sz w:val="24"/>
          <w:lang w:val="en-GB"/>
        </w:rPr>
        <w:t>, Hospital Visits/Appointments</w:t>
      </w:r>
      <w:r>
        <w:rPr>
          <w:sz w:val="24"/>
          <w:lang w:val="en-GB"/>
        </w:rPr>
        <w:t>)</w:t>
      </w:r>
    </w:p>
    <w:p w:rsidR="0070194F" w:rsidRDefault="00630255" w:rsidP="00716F7B">
      <w:pPr>
        <w:rPr>
          <w:color w:val="auto"/>
          <w:sz w:val="24"/>
          <w:szCs w:val="24"/>
        </w:rPr>
      </w:pPr>
      <w:r>
        <w:rPr>
          <w:color w:val="auto"/>
          <w:sz w:val="24"/>
          <w:szCs w:val="24"/>
        </w:rPr>
        <w:t>June 2013</w:t>
      </w:r>
    </w:p>
    <w:p w:rsidR="00630255" w:rsidRDefault="00630255" w:rsidP="00716F7B">
      <w:pPr>
        <w:rPr>
          <w:color w:val="auto"/>
          <w:sz w:val="24"/>
          <w:szCs w:val="24"/>
        </w:rPr>
      </w:pPr>
      <w:r>
        <w:rPr>
          <w:color w:val="auto"/>
          <w:sz w:val="24"/>
          <w:szCs w:val="24"/>
        </w:rPr>
        <w:t>(</w:t>
      </w:r>
      <w:proofErr w:type="gramStart"/>
      <w:r>
        <w:rPr>
          <w:color w:val="auto"/>
          <w:sz w:val="24"/>
          <w:szCs w:val="24"/>
        </w:rPr>
        <w:t>fees</w:t>
      </w:r>
      <w:proofErr w:type="gramEnd"/>
      <w:r>
        <w:rPr>
          <w:color w:val="auto"/>
          <w:sz w:val="24"/>
          <w:szCs w:val="24"/>
        </w:rPr>
        <w:t>)</w:t>
      </w:r>
    </w:p>
    <w:p w:rsidR="00630255" w:rsidRDefault="00630255" w:rsidP="00716F7B">
      <w:pPr>
        <w:rPr>
          <w:color w:val="auto"/>
          <w:sz w:val="24"/>
          <w:szCs w:val="24"/>
        </w:rPr>
      </w:pPr>
      <w:r>
        <w:rPr>
          <w:color w:val="auto"/>
          <w:sz w:val="24"/>
          <w:szCs w:val="24"/>
        </w:rPr>
        <w:t>August 2013</w:t>
      </w:r>
    </w:p>
    <w:p w:rsidR="00630255" w:rsidRDefault="00630255" w:rsidP="00716F7B">
      <w:pPr>
        <w:rPr>
          <w:color w:val="auto"/>
          <w:sz w:val="24"/>
          <w:szCs w:val="24"/>
        </w:rPr>
      </w:pPr>
      <w:r>
        <w:rPr>
          <w:color w:val="auto"/>
          <w:sz w:val="24"/>
          <w:szCs w:val="24"/>
        </w:rPr>
        <w:t>(</w:t>
      </w:r>
      <w:proofErr w:type="gramStart"/>
      <w:r>
        <w:rPr>
          <w:color w:val="auto"/>
          <w:sz w:val="24"/>
          <w:szCs w:val="24"/>
        </w:rPr>
        <w:t>registered</w:t>
      </w:r>
      <w:proofErr w:type="gramEnd"/>
      <w:r>
        <w:rPr>
          <w:color w:val="auto"/>
          <w:sz w:val="24"/>
          <w:szCs w:val="24"/>
        </w:rPr>
        <w:t xml:space="preserve"> Manager, Medications)</w:t>
      </w:r>
    </w:p>
    <w:p w:rsidR="00630255" w:rsidRDefault="002A214B" w:rsidP="00716F7B">
      <w:pPr>
        <w:rPr>
          <w:color w:val="auto"/>
          <w:sz w:val="24"/>
          <w:szCs w:val="24"/>
        </w:rPr>
      </w:pPr>
      <w:r>
        <w:rPr>
          <w:color w:val="auto"/>
          <w:sz w:val="24"/>
          <w:szCs w:val="24"/>
        </w:rPr>
        <w:t>March 2014</w:t>
      </w:r>
    </w:p>
    <w:p w:rsidR="002A214B" w:rsidRDefault="002A214B" w:rsidP="00716F7B">
      <w:pPr>
        <w:rPr>
          <w:color w:val="auto"/>
          <w:sz w:val="24"/>
          <w:szCs w:val="24"/>
        </w:rPr>
      </w:pPr>
      <w:r>
        <w:rPr>
          <w:color w:val="auto"/>
          <w:sz w:val="24"/>
          <w:szCs w:val="24"/>
        </w:rPr>
        <w:t>(</w:t>
      </w:r>
      <w:proofErr w:type="gramStart"/>
      <w:r>
        <w:rPr>
          <w:color w:val="auto"/>
          <w:sz w:val="24"/>
          <w:szCs w:val="24"/>
        </w:rPr>
        <w:t>scale</w:t>
      </w:r>
      <w:proofErr w:type="gramEnd"/>
      <w:r>
        <w:rPr>
          <w:color w:val="auto"/>
          <w:sz w:val="24"/>
          <w:szCs w:val="24"/>
        </w:rPr>
        <w:t xml:space="preserve"> of charges, hairdressing, chiropody, toiletries)</w:t>
      </w:r>
    </w:p>
    <w:p w:rsidR="005C42E0" w:rsidRDefault="005C42E0" w:rsidP="00716F7B">
      <w:pPr>
        <w:rPr>
          <w:color w:val="auto"/>
          <w:sz w:val="24"/>
          <w:szCs w:val="24"/>
        </w:rPr>
      </w:pPr>
      <w:r>
        <w:rPr>
          <w:color w:val="auto"/>
          <w:sz w:val="24"/>
          <w:szCs w:val="24"/>
        </w:rPr>
        <w:t>May 2014</w:t>
      </w:r>
    </w:p>
    <w:p w:rsidR="005C42E0" w:rsidRDefault="00FB2069" w:rsidP="00716F7B">
      <w:pPr>
        <w:rPr>
          <w:color w:val="auto"/>
          <w:sz w:val="24"/>
          <w:szCs w:val="24"/>
        </w:rPr>
      </w:pPr>
      <w:r>
        <w:rPr>
          <w:color w:val="auto"/>
          <w:sz w:val="24"/>
          <w:szCs w:val="24"/>
        </w:rPr>
        <w:t>(</w:t>
      </w:r>
      <w:proofErr w:type="gramStart"/>
      <w:r>
        <w:rPr>
          <w:color w:val="auto"/>
          <w:sz w:val="24"/>
          <w:szCs w:val="24"/>
        </w:rPr>
        <w:t>toiletries</w:t>
      </w:r>
      <w:proofErr w:type="gramEnd"/>
      <w:r>
        <w:rPr>
          <w:color w:val="auto"/>
          <w:sz w:val="24"/>
          <w:szCs w:val="24"/>
        </w:rPr>
        <w:t>, fees</w:t>
      </w:r>
      <w:r w:rsidR="005C42E0">
        <w:rPr>
          <w:color w:val="auto"/>
          <w:sz w:val="24"/>
          <w:szCs w:val="24"/>
        </w:rPr>
        <w:t>)</w:t>
      </w:r>
    </w:p>
    <w:p w:rsidR="00483968" w:rsidRDefault="00483968" w:rsidP="00716F7B">
      <w:pPr>
        <w:rPr>
          <w:color w:val="auto"/>
          <w:sz w:val="24"/>
          <w:szCs w:val="24"/>
        </w:rPr>
      </w:pPr>
      <w:r>
        <w:rPr>
          <w:color w:val="auto"/>
          <w:sz w:val="24"/>
          <w:szCs w:val="24"/>
        </w:rPr>
        <w:t>April 2016</w:t>
      </w:r>
    </w:p>
    <w:p w:rsidR="00483968" w:rsidRDefault="00483968" w:rsidP="00716F7B">
      <w:pPr>
        <w:rPr>
          <w:color w:val="auto"/>
          <w:sz w:val="24"/>
          <w:szCs w:val="24"/>
        </w:rPr>
      </w:pPr>
      <w:r>
        <w:rPr>
          <w:color w:val="auto"/>
          <w:sz w:val="24"/>
          <w:szCs w:val="24"/>
        </w:rPr>
        <w:t>(</w:t>
      </w:r>
      <w:proofErr w:type="gramStart"/>
      <w:r>
        <w:rPr>
          <w:color w:val="auto"/>
          <w:sz w:val="24"/>
          <w:szCs w:val="24"/>
        </w:rPr>
        <w:t>fees</w:t>
      </w:r>
      <w:proofErr w:type="gramEnd"/>
      <w:r>
        <w:rPr>
          <w:color w:val="auto"/>
          <w:sz w:val="24"/>
          <w:szCs w:val="24"/>
        </w:rPr>
        <w:t>)</w:t>
      </w:r>
    </w:p>
    <w:p w:rsidR="00AB5CB8" w:rsidRDefault="00AB5CB8" w:rsidP="00716F7B">
      <w:pPr>
        <w:rPr>
          <w:color w:val="auto"/>
          <w:sz w:val="24"/>
          <w:szCs w:val="24"/>
        </w:rPr>
      </w:pPr>
      <w:r>
        <w:rPr>
          <w:color w:val="auto"/>
          <w:sz w:val="24"/>
          <w:szCs w:val="24"/>
        </w:rPr>
        <w:t>April 2017</w:t>
      </w:r>
    </w:p>
    <w:p w:rsidR="00AB5CB8" w:rsidRDefault="00AB5CB8" w:rsidP="00716F7B">
      <w:pPr>
        <w:rPr>
          <w:color w:val="auto"/>
          <w:sz w:val="24"/>
          <w:szCs w:val="24"/>
        </w:rPr>
      </w:pPr>
      <w:r>
        <w:rPr>
          <w:color w:val="auto"/>
          <w:sz w:val="24"/>
          <w:szCs w:val="24"/>
        </w:rPr>
        <w:t>(</w:t>
      </w:r>
      <w:proofErr w:type="gramStart"/>
      <w:r>
        <w:rPr>
          <w:color w:val="auto"/>
          <w:sz w:val="24"/>
          <w:szCs w:val="24"/>
        </w:rPr>
        <w:t>fees</w:t>
      </w:r>
      <w:proofErr w:type="gramEnd"/>
      <w:r>
        <w:rPr>
          <w:color w:val="auto"/>
          <w:sz w:val="24"/>
          <w:szCs w:val="24"/>
        </w:rPr>
        <w:t>)</w:t>
      </w:r>
    </w:p>
    <w:p w:rsidR="00AB5CB8" w:rsidRDefault="00AB5CB8" w:rsidP="00716F7B">
      <w:pPr>
        <w:rPr>
          <w:color w:val="auto"/>
          <w:sz w:val="24"/>
          <w:szCs w:val="24"/>
        </w:rPr>
      </w:pPr>
      <w:r>
        <w:rPr>
          <w:color w:val="auto"/>
          <w:sz w:val="24"/>
          <w:szCs w:val="24"/>
        </w:rPr>
        <w:t>August 2017</w:t>
      </w:r>
    </w:p>
    <w:p w:rsidR="00AB5CB8" w:rsidRPr="0070194F" w:rsidRDefault="00AB5CB8" w:rsidP="00716F7B">
      <w:pPr>
        <w:rPr>
          <w:color w:val="auto"/>
          <w:sz w:val="24"/>
          <w:szCs w:val="24"/>
        </w:rPr>
      </w:pPr>
      <w:r>
        <w:rPr>
          <w:color w:val="auto"/>
          <w:sz w:val="24"/>
          <w:szCs w:val="24"/>
        </w:rPr>
        <w:t>(hairdresser)</w:t>
      </w:r>
      <w:bookmarkStart w:id="0" w:name="_GoBack"/>
      <w:bookmarkEnd w:id="0"/>
    </w:p>
    <w:sectPr w:rsidR="00AB5CB8" w:rsidRPr="0070194F" w:rsidSect="00AF1FCF">
      <w:headerReference w:type="default" r:id="rId12"/>
      <w:pgSz w:w="12240" w:h="15840" w:code="1"/>
      <w:pgMar w:top="2160" w:right="864" w:bottom="2448" w:left="864" w:header="0" w:footer="0"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B99" w:rsidRDefault="00F70B99" w:rsidP="009C4E5A">
      <w:r>
        <w:separator/>
      </w:r>
    </w:p>
  </w:endnote>
  <w:endnote w:type="continuationSeparator" w:id="0">
    <w:p w:rsidR="00F70B99" w:rsidRDefault="00F70B99" w:rsidP="009C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B99" w:rsidRDefault="00F70B99" w:rsidP="009C4E5A">
      <w:r>
        <w:separator/>
      </w:r>
    </w:p>
  </w:footnote>
  <w:footnote w:type="continuationSeparator" w:id="0">
    <w:p w:rsidR="00F70B99" w:rsidRDefault="00F70B99" w:rsidP="009C4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E5A" w:rsidRPr="009C4E5A" w:rsidRDefault="009C4E5A">
    <w:pPr>
      <w:pStyle w:val="Header"/>
      <w:rPr>
        <w:lang w:val="en-GB"/>
      </w:rPr>
    </w:pPr>
    <w:r>
      <w:rPr>
        <w:lang w:val="en-G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E5A"/>
    <w:rsid w:val="00031977"/>
    <w:rsid w:val="00035EBA"/>
    <w:rsid w:val="000975A8"/>
    <w:rsid w:val="000D247E"/>
    <w:rsid w:val="00123681"/>
    <w:rsid w:val="00125E17"/>
    <w:rsid w:val="00143DBB"/>
    <w:rsid w:val="00173C7F"/>
    <w:rsid w:val="00194B1B"/>
    <w:rsid w:val="001A65DE"/>
    <w:rsid w:val="001B1C45"/>
    <w:rsid w:val="001B326D"/>
    <w:rsid w:val="001D151F"/>
    <w:rsid w:val="001E1559"/>
    <w:rsid w:val="001F3161"/>
    <w:rsid w:val="00232A66"/>
    <w:rsid w:val="00244330"/>
    <w:rsid w:val="00295CD7"/>
    <w:rsid w:val="002A214B"/>
    <w:rsid w:val="002A22E2"/>
    <w:rsid w:val="002F31B7"/>
    <w:rsid w:val="003065BD"/>
    <w:rsid w:val="003111A7"/>
    <w:rsid w:val="00316DF5"/>
    <w:rsid w:val="00323A5F"/>
    <w:rsid w:val="00345BFB"/>
    <w:rsid w:val="00356D45"/>
    <w:rsid w:val="00394968"/>
    <w:rsid w:val="003B7DE5"/>
    <w:rsid w:val="003F1587"/>
    <w:rsid w:val="0041155F"/>
    <w:rsid w:val="00483968"/>
    <w:rsid w:val="00491486"/>
    <w:rsid w:val="004A339A"/>
    <w:rsid w:val="005A0940"/>
    <w:rsid w:val="005A5F3F"/>
    <w:rsid w:val="005A5FE1"/>
    <w:rsid w:val="005A623A"/>
    <w:rsid w:val="005A7141"/>
    <w:rsid w:val="005C42E0"/>
    <w:rsid w:val="005F70E4"/>
    <w:rsid w:val="00606D3B"/>
    <w:rsid w:val="00616800"/>
    <w:rsid w:val="00620697"/>
    <w:rsid w:val="00622841"/>
    <w:rsid w:val="00630255"/>
    <w:rsid w:val="006726A4"/>
    <w:rsid w:val="006A6DF8"/>
    <w:rsid w:val="006B5FC2"/>
    <w:rsid w:val="006D0336"/>
    <w:rsid w:val="006D353C"/>
    <w:rsid w:val="006D5D42"/>
    <w:rsid w:val="0070194F"/>
    <w:rsid w:val="00716F7B"/>
    <w:rsid w:val="00730039"/>
    <w:rsid w:val="007541F9"/>
    <w:rsid w:val="0079035C"/>
    <w:rsid w:val="007C1263"/>
    <w:rsid w:val="00821DC0"/>
    <w:rsid w:val="008451B1"/>
    <w:rsid w:val="008608AE"/>
    <w:rsid w:val="00864E82"/>
    <w:rsid w:val="0087131F"/>
    <w:rsid w:val="008A28E6"/>
    <w:rsid w:val="008E2272"/>
    <w:rsid w:val="008F6500"/>
    <w:rsid w:val="00904EDB"/>
    <w:rsid w:val="0093614F"/>
    <w:rsid w:val="009619EC"/>
    <w:rsid w:val="009646BF"/>
    <w:rsid w:val="00980816"/>
    <w:rsid w:val="00997CCB"/>
    <w:rsid w:val="009C1BA0"/>
    <w:rsid w:val="009C4E5A"/>
    <w:rsid w:val="009D7BDA"/>
    <w:rsid w:val="009E26F1"/>
    <w:rsid w:val="009E3CD6"/>
    <w:rsid w:val="00A33E40"/>
    <w:rsid w:val="00A40998"/>
    <w:rsid w:val="00A642D8"/>
    <w:rsid w:val="00A96A14"/>
    <w:rsid w:val="00AB004C"/>
    <w:rsid w:val="00AB5CB8"/>
    <w:rsid w:val="00AE286B"/>
    <w:rsid w:val="00AF1FCF"/>
    <w:rsid w:val="00AF310E"/>
    <w:rsid w:val="00B024DE"/>
    <w:rsid w:val="00B73C1F"/>
    <w:rsid w:val="00B9719A"/>
    <w:rsid w:val="00BA09E9"/>
    <w:rsid w:val="00BB5C8A"/>
    <w:rsid w:val="00BE3DFE"/>
    <w:rsid w:val="00C07CDA"/>
    <w:rsid w:val="00C1319A"/>
    <w:rsid w:val="00C177AA"/>
    <w:rsid w:val="00C54EA0"/>
    <w:rsid w:val="00C73162"/>
    <w:rsid w:val="00CA3583"/>
    <w:rsid w:val="00CB1D3D"/>
    <w:rsid w:val="00CC4CBC"/>
    <w:rsid w:val="00CD5E55"/>
    <w:rsid w:val="00D11190"/>
    <w:rsid w:val="00D43C7D"/>
    <w:rsid w:val="00D61764"/>
    <w:rsid w:val="00D63306"/>
    <w:rsid w:val="00D82B76"/>
    <w:rsid w:val="00DC13F2"/>
    <w:rsid w:val="00E11E0D"/>
    <w:rsid w:val="00E65CBA"/>
    <w:rsid w:val="00E80C70"/>
    <w:rsid w:val="00E86607"/>
    <w:rsid w:val="00E97CB3"/>
    <w:rsid w:val="00ED1153"/>
    <w:rsid w:val="00ED4D9B"/>
    <w:rsid w:val="00EE7602"/>
    <w:rsid w:val="00F70B99"/>
    <w:rsid w:val="00F75AED"/>
    <w:rsid w:val="00F97EE3"/>
    <w:rsid w:val="00FB2069"/>
    <w:rsid w:val="00FC0427"/>
    <w:rsid w:val="00FE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F1FCF"/>
    <w:rPr>
      <w:rFonts w:asciiTheme="minorHAnsi" w:hAnsiTheme="minorHAnsi"/>
      <w:color w:val="212120"/>
      <w:kern w:val="28"/>
    </w:rPr>
  </w:style>
  <w:style w:type="paragraph" w:styleId="Heading1">
    <w:name w:val="heading 1"/>
    <w:basedOn w:val="Normal"/>
    <w:next w:val="Normal"/>
    <w:link w:val="Heading1Char"/>
    <w:rsid w:val="008F6500"/>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next w:val="Normal"/>
    <w:link w:val="Heading2Char"/>
    <w:semiHidden/>
    <w:unhideWhenUsed/>
    <w:qFormat/>
    <w:rsid w:val="008F6500"/>
    <w:pPr>
      <w:keepNext/>
      <w:keepLines/>
      <w:spacing w:before="200"/>
      <w:outlineLvl w:val="1"/>
    </w:pPr>
    <w:rPr>
      <w:rFonts w:asciiTheme="majorHAnsi" w:eastAsiaTheme="majorEastAsia" w:hAnsiTheme="majorHAnsi" w:cstheme="majorBidi"/>
      <w:b/>
      <w:bCs/>
      <w:color w:val="CEB96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6500"/>
    <w:rPr>
      <w:rFonts w:asciiTheme="majorHAnsi" w:eastAsiaTheme="majorEastAsia" w:hAnsiTheme="majorHAnsi" w:cstheme="majorBidi"/>
      <w:b/>
      <w:bCs/>
      <w:color w:val="CEB966" w:themeColor="accent1"/>
      <w:kern w:val="28"/>
      <w:sz w:val="26"/>
      <w:szCs w:val="26"/>
    </w:rPr>
  </w:style>
  <w:style w:type="character" w:customStyle="1" w:styleId="Heading1Char">
    <w:name w:val="Heading 1 Char"/>
    <w:basedOn w:val="DefaultParagraphFont"/>
    <w:link w:val="Heading1"/>
    <w:rsid w:val="008F6500"/>
    <w:rPr>
      <w:rFonts w:asciiTheme="majorHAnsi" w:eastAsiaTheme="majorEastAsia" w:hAnsiTheme="majorHAnsi" w:cstheme="majorBidi"/>
      <w:b/>
      <w:bCs/>
      <w:color w:val="AE9638" w:themeColor="accent1" w:themeShade="BF"/>
      <w:kern w:val="28"/>
      <w:sz w:val="28"/>
      <w:szCs w:val="28"/>
    </w:rPr>
  </w:style>
  <w:style w:type="paragraph" w:styleId="BalloonText">
    <w:name w:val="Balloon Text"/>
    <w:basedOn w:val="Normal"/>
    <w:link w:val="BalloonTextChar"/>
    <w:rsid w:val="00730039"/>
    <w:rPr>
      <w:rFonts w:ascii="Tahoma" w:hAnsi="Tahoma" w:cs="Tahoma"/>
      <w:sz w:val="16"/>
      <w:szCs w:val="16"/>
    </w:rPr>
  </w:style>
  <w:style w:type="character" w:customStyle="1" w:styleId="BalloonTextChar">
    <w:name w:val="Balloon Text Char"/>
    <w:basedOn w:val="DefaultParagraphFont"/>
    <w:link w:val="BalloonText"/>
    <w:rsid w:val="00730039"/>
    <w:rPr>
      <w:rFonts w:ascii="Tahoma" w:hAnsi="Tahoma" w:cs="Tahoma"/>
      <w:color w:val="212120"/>
      <w:kern w:val="28"/>
      <w:sz w:val="16"/>
      <w:szCs w:val="16"/>
    </w:rPr>
  </w:style>
  <w:style w:type="paragraph" w:customStyle="1" w:styleId="CompanyName">
    <w:name w:val="Company_Name"/>
    <w:link w:val="CompanyNameChar"/>
    <w:qFormat/>
    <w:rsid w:val="00C177AA"/>
    <w:rPr>
      <w:rFonts w:asciiTheme="majorHAnsi" w:eastAsiaTheme="majorEastAsia" w:hAnsiTheme="majorHAnsi" w:cstheme="majorBidi"/>
      <w:bCs/>
      <w:color w:val="000000" w:themeColor="text1"/>
      <w:kern w:val="28"/>
      <w:sz w:val="24"/>
      <w:szCs w:val="28"/>
    </w:rPr>
  </w:style>
  <w:style w:type="character" w:styleId="PlaceholderText">
    <w:name w:val="Placeholder Text"/>
    <w:basedOn w:val="DefaultParagraphFont"/>
    <w:uiPriority w:val="99"/>
    <w:semiHidden/>
    <w:rsid w:val="007C1263"/>
    <w:rPr>
      <w:color w:val="808080"/>
    </w:rPr>
  </w:style>
  <w:style w:type="character" w:customStyle="1" w:styleId="CompanyNameChar">
    <w:name w:val="Company_Name Char"/>
    <w:basedOn w:val="DefaultParagraphFont"/>
    <w:link w:val="CompanyName"/>
    <w:rsid w:val="00C177AA"/>
    <w:rPr>
      <w:rFonts w:asciiTheme="majorHAnsi" w:eastAsiaTheme="majorEastAsia" w:hAnsiTheme="majorHAnsi" w:cstheme="majorBidi"/>
      <w:bCs/>
      <w:color w:val="000000" w:themeColor="text1"/>
      <w:kern w:val="28"/>
      <w:sz w:val="24"/>
      <w:szCs w:val="28"/>
    </w:rPr>
  </w:style>
  <w:style w:type="paragraph" w:customStyle="1" w:styleId="Email">
    <w:name w:val="Email"/>
    <w:link w:val="EmailChar"/>
    <w:qFormat/>
    <w:rsid w:val="00AB004C"/>
    <w:rPr>
      <w:rFonts w:asciiTheme="minorHAnsi" w:eastAsiaTheme="majorEastAsia" w:hAnsiTheme="minorHAnsi" w:cstheme="majorBidi"/>
      <w:bCs/>
      <w:color w:val="000000" w:themeColor="text1"/>
      <w:kern w:val="28"/>
      <w:sz w:val="14"/>
      <w:szCs w:val="28"/>
    </w:rPr>
  </w:style>
  <w:style w:type="paragraph" w:customStyle="1" w:styleId="Address">
    <w:name w:val="Address"/>
    <w:link w:val="AddressChar"/>
    <w:qFormat/>
    <w:rsid w:val="00D43C7D"/>
    <w:pPr>
      <w:jc w:val="center"/>
    </w:pPr>
    <w:rPr>
      <w:rFonts w:asciiTheme="minorHAnsi" w:hAnsiTheme="minorHAnsi"/>
      <w:color w:val="0D0D0D" w:themeColor="text1" w:themeTint="F2"/>
      <w:kern w:val="28"/>
    </w:rPr>
  </w:style>
  <w:style w:type="character" w:customStyle="1" w:styleId="EmailChar">
    <w:name w:val="Email Char"/>
    <w:basedOn w:val="DefaultParagraphFont"/>
    <w:link w:val="Email"/>
    <w:rsid w:val="00AB004C"/>
    <w:rPr>
      <w:rFonts w:asciiTheme="minorHAnsi" w:eastAsiaTheme="majorEastAsia" w:hAnsiTheme="minorHAnsi" w:cstheme="majorBidi"/>
      <w:bCs/>
      <w:color w:val="000000" w:themeColor="text1"/>
      <w:kern w:val="28"/>
      <w:sz w:val="14"/>
      <w:szCs w:val="28"/>
    </w:rPr>
  </w:style>
  <w:style w:type="character" w:customStyle="1" w:styleId="AddressChar">
    <w:name w:val="Address Char"/>
    <w:basedOn w:val="DefaultParagraphFont"/>
    <w:link w:val="Address"/>
    <w:rsid w:val="00D43C7D"/>
    <w:rPr>
      <w:rFonts w:asciiTheme="minorHAnsi" w:hAnsiTheme="minorHAnsi"/>
      <w:color w:val="0D0D0D" w:themeColor="text1" w:themeTint="F2"/>
      <w:kern w:val="28"/>
    </w:rPr>
  </w:style>
  <w:style w:type="paragraph" w:styleId="Header">
    <w:name w:val="header"/>
    <w:basedOn w:val="Normal"/>
    <w:link w:val="HeaderChar"/>
    <w:rsid w:val="009C4E5A"/>
    <w:pPr>
      <w:tabs>
        <w:tab w:val="center" w:pos="4513"/>
        <w:tab w:val="right" w:pos="9026"/>
      </w:tabs>
    </w:pPr>
  </w:style>
  <w:style w:type="character" w:customStyle="1" w:styleId="HeaderChar">
    <w:name w:val="Header Char"/>
    <w:basedOn w:val="DefaultParagraphFont"/>
    <w:link w:val="Header"/>
    <w:rsid w:val="009C4E5A"/>
    <w:rPr>
      <w:rFonts w:asciiTheme="minorHAnsi" w:hAnsiTheme="minorHAnsi"/>
      <w:color w:val="212120"/>
      <w:kern w:val="28"/>
    </w:rPr>
  </w:style>
  <w:style w:type="paragraph" w:styleId="Footer">
    <w:name w:val="footer"/>
    <w:basedOn w:val="Normal"/>
    <w:link w:val="FooterChar"/>
    <w:rsid w:val="009C4E5A"/>
    <w:pPr>
      <w:tabs>
        <w:tab w:val="center" w:pos="4513"/>
        <w:tab w:val="right" w:pos="9026"/>
      </w:tabs>
    </w:pPr>
  </w:style>
  <w:style w:type="character" w:customStyle="1" w:styleId="FooterChar">
    <w:name w:val="Footer Char"/>
    <w:basedOn w:val="DefaultParagraphFont"/>
    <w:link w:val="Footer"/>
    <w:rsid w:val="009C4E5A"/>
    <w:rPr>
      <w:rFonts w:asciiTheme="minorHAnsi" w:hAnsiTheme="minorHAnsi"/>
      <w:color w:val="212120"/>
      <w:kern w:val="28"/>
    </w:rPr>
  </w:style>
  <w:style w:type="character" w:styleId="Hyperlink">
    <w:name w:val="Hyperlink"/>
    <w:rsid w:val="00716F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F1FCF"/>
    <w:rPr>
      <w:rFonts w:asciiTheme="minorHAnsi" w:hAnsiTheme="minorHAnsi"/>
      <w:color w:val="212120"/>
      <w:kern w:val="28"/>
    </w:rPr>
  </w:style>
  <w:style w:type="paragraph" w:styleId="Heading1">
    <w:name w:val="heading 1"/>
    <w:basedOn w:val="Normal"/>
    <w:next w:val="Normal"/>
    <w:link w:val="Heading1Char"/>
    <w:rsid w:val="008F6500"/>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next w:val="Normal"/>
    <w:link w:val="Heading2Char"/>
    <w:semiHidden/>
    <w:unhideWhenUsed/>
    <w:qFormat/>
    <w:rsid w:val="008F6500"/>
    <w:pPr>
      <w:keepNext/>
      <w:keepLines/>
      <w:spacing w:before="200"/>
      <w:outlineLvl w:val="1"/>
    </w:pPr>
    <w:rPr>
      <w:rFonts w:asciiTheme="majorHAnsi" w:eastAsiaTheme="majorEastAsia" w:hAnsiTheme="majorHAnsi" w:cstheme="majorBidi"/>
      <w:b/>
      <w:bCs/>
      <w:color w:val="CEB96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6500"/>
    <w:rPr>
      <w:rFonts w:asciiTheme="majorHAnsi" w:eastAsiaTheme="majorEastAsia" w:hAnsiTheme="majorHAnsi" w:cstheme="majorBidi"/>
      <w:b/>
      <w:bCs/>
      <w:color w:val="CEB966" w:themeColor="accent1"/>
      <w:kern w:val="28"/>
      <w:sz w:val="26"/>
      <w:szCs w:val="26"/>
    </w:rPr>
  </w:style>
  <w:style w:type="character" w:customStyle="1" w:styleId="Heading1Char">
    <w:name w:val="Heading 1 Char"/>
    <w:basedOn w:val="DefaultParagraphFont"/>
    <w:link w:val="Heading1"/>
    <w:rsid w:val="008F6500"/>
    <w:rPr>
      <w:rFonts w:asciiTheme="majorHAnsi" w:eastAsiaTheme="majorEastAsia" w:hAnsiTheme="majorHAnsi" w:cstheme="majorBidi"/>
      <w:b/>
      <w:bCs/>
      <w:color w:val="AE9638" w:themeColor="accent1" w:themeShade="BF"/>
      <w:kern w:val="28"/>
      <w:sz w:val="28"/>
      <w:szCs w:val="28"/>
    </w:rPr>
  </w:style>
  <w:style w:type="paragraph" w:styleId="BalloonText">
    <w:name w:val="Balloon Text"/>
    <w:basedOn w:val="Normal"/>
    <w:link w:val="BalloonTextChar"/>
    <w:rsid w:val="00730039"/>
    <w:rPr>
      <w:rFonts w:ascii="Tahoma" w:hAnsi="Tahoma" w:cs="Tahoma"/>
      <w:sz w:val="16"/>
      <w:szCs w:val="16"/>
    </w:rPr>
  </w:style>
  <w:style w:type="character" w:customStyle="1" w:styleId="BalloonTextChar">
    <w:name w:val="Balloon Text Char"/>
    <w:basedOn w:val="DefaultParagraphFont"/>
    <w:link w:val="BalloonText"/>
    <w:rsid w:val="00730039"/>
    <w:rPr>
      <w:rFonts w:ascii="Tahoma" w:hAnsi="Tahoma" w:cs="Tahoma"/>
      <w:color w:val="212120"/>
      <w:kern w:val="28"/>
      <w:sz w:val="16"/>
      <w:szCs w:val="16"/>
    </w:rPr>
  </w:style>
  <w:style w:type="paragraph" w:customStyle="1" w:styleId="CompanyName">
    <w:name w:val="Company_Name"/>
    <w:link w:val="CompanyNameChar"/>
    <w:qFormat/>
    <w:rsid w:val="00C177AA"/>
    <w:rPr>
      <w:rFonts w:asciiTheme="majorHAnsi" w:eastAsiaTheme="majorEastAsia" w:hAnsiTheme="majorHAnsi" w:cstheme="majorBidi"/>
      <w:bCs/>
      <w:color w:val="000000" w:themeColor="text1"/>
      <w:kern w:val="28"/>
      <w:sz w:val="24"/>
      <w:szCs w:val="28"/>
    </w:rPr>
  </w:style>
  <w:style w:type="character" w:styleId="PlaceholderText">
    <w:name w:val="Placeholder Text"/>
    <w:basedOn w:val="DefaultParagraphFont"/>
    <w:uiPriority w:val="99"/>
    <w:semiHidden/>
    <w:rsid w:val="007C1263"/>
    <w:rPr>
      <w:color w:val="808080"/>
    </w:rPr>
  </w:style>
  <w:style w:type="character" w:customStyle="1" w:styleId="CompanyNameChar">
    <w:name w:val="Company_Name Char"/>
    <w:basedOn w:val="DefaultParagraphFont"/>
    <w:link w:val="CompanyName"/>
    <w:rsid w:val="00C177AA"/>
    <w:rPr>
      <w:rFonts w:asciiTheme="majorHAnsi" w:eastAsiaTheme="majorEastAsia" w:hAnsiTheme="majorHAnsi" w:cstheme="majorBidi"/>
      <w:bCs/>
      <w:color w:val="000000" w:themeColor="text1"/>
      <w:kern w:val="28"/>
      <w:sz w:val="24"/>
      <w:szCs w:val="28"/>
    </w:rPr>
  </w:style>
  <w:style w:type="paragraph" w:customStyle="1" w:styleId="Email">
    <w:name w:val="Email"/>
    <w:link w:val="EmailChar"/>
    <w:qFormat/>
    <w:rsid w:val="00AB004C"/>
    <w:rPr>
      <w:rFonts w:asciiTheme="minorHAnsi" w:eastAsiaTheme="majorEastAsia" w:hAnsiTheme="minorHAnsi" w:cstheme="majorBidi"/>
      <w:bCs/>
      <w:color w:val="000000" w:themeColor="text1"/>
      <w:kern w:val="28"/>
      <w:sz w:val="14"/>
      <w:szCs w:val="28"/>
    </w:rPr>
  </w:style>
  <w:style w:type="paragraph" w:customStyle="1" w:styleId="Address">
    <w:name w:val="Address"/>
    <w:link w:val="AddressChar"/>
    <w:qFormat/>
    <w:rsid w:val="00D43C7D"/>
    <w:pPr>
      <w:jc w:val="center"/>
    </w:pPr>
    <w:rPr>
      <w:rFonts w:asciiTheme="minorHAnsi" w:hAnsiTheme="minorHAnsi"/>
      <w:color w:val="0D0D0D" w:themeColor="text1" w:themeTint="F2"/>
      <w:kern w:val="28"/>
    </w:rPr>
  </w:style>
  <w:style w:type="character" w:customStyle="1" w:styleId="EmailChar">
    <w:name w:val="Email Char"/>
    <w:basedOn w:val="DefaultParagraphFont"/>
    <w:link w:val="Email"/>
    <w:rsid w:val="00AB004C"/>
    <w:rPr>
      <w:rFonts w:asciiTheme="minorHAnsi" w:eastAsiaTheme="majorEastAsia" w:hAnsiTheme="minorHAnsi" w:cstheme="majorBidi"/>
      <w:bCs/>
      <w:color w:val="000000" w:themeColor="text1"/>
      <w:kern w:val="28"/>
      <w:sz w:val="14"/>
      <w:szCs w:val="28"/>
    </w:rPr>
  </w:style>
  <w:style w:type="character" w:customStyle="1" w:styleId="AddressChar">
    <w:name w:val="Address Char"/>
    <w:basedOn w:val="DefaultParagraphFont"/>
    <w:link w:val="Address"/>
    <w:rsid w:val="00D43C7D"/>
    <w:rPr>
      <w:rFonts w:asciiTheme="minorHAnsi" w:hAnsiTheme="minorHAnsi"/>
      <w:color w:val="0D0D0D" w:themeColor="text1" w:themeTint="F2"/>
      <w:kern w:val="28"/>
    </w:rPr>
  </w:style>
  <w:style w:type="paragraph" w:styleId="Header">
    <w:name w:val="header"/>
    <w:basedOn w:val="Normal"/>
    <w:link w:val="HeaderChar"/>
    <w:rsid w:val="009C4E5A"/>
    <w:pPr>
      <w:tabs>
        <w:tab w:val="center" w:pos="4513"/>
        <w:tab w:val="right" w:pos="9026"/>
      </w:tabs>
    </w:pPr>
  </w:style>
  <w:style w:type="character" w:customStyle="1" w:styleId="HeaderChar">
    <w:name w:val="Header Char"/>
    <w:basedOn w:val="DefaultParagraphFont"/>
    <w:link w:val="Header"/>
    <w:rsid w:val="009C4E5A"/>
    <w:rPr>
      <w:rFonts w:asciiTheme="minorHAnsi" w:hAnsiTheme="minorHAnsi"/>
      <w:color w:val="212120"/>
      <w:kern w:val="28"/>
    </w:rPr>
  </w:style>
  <w:style w:type="paragraph" w:styleId="Footer">
    <w:name w:val="footer"/>
    <w:basedOn w:val="Normal"/>
    <w:link w:val="FooterChar"/>
    <w:rsid w:val="009C4E5A"/>
    <w:pPr>
      <w:tabs>
        <w:tab w:val="center" w:pos="4513"/>
        <w:tab w:val="right" w:pos="9026"/>
      </w:tabs>
    </w:pPr>
  </w:style>
  <w:style w:type="character" w:customStyle="1" w:styleId="FooterChar">
    <w:name w:val="Footer Char"/>
    <w:basedOn w:val="DefaultParagraphFont"/>
    <w:link w:val="Footer"/>
    <w:rsid w:val="009C4E5A"/>
    <w:rPr>
      <w:rFonts w:asciiTheme="minorHAnsi" w:hAnsiTheme="minorHAnsi"/>
      <w:color w:val="212120"/>
      <w:kern w:val="28"/>
    </w:rPr>
  </w:style>
  <w:style w:type="character" w:styleId="Hyperlink">
    <w:name w:val="Hyperlink"/>
    <w:rsid w:val="00716F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QIA.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ppData\Roaming\Microsoft\Templates\GreenWave_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218945FF9E418DB99D4F1377EEB3EC"/>
        <w:category>
          <w:name w:val="General"/>
          <w:gallery w:val="placeholder"/>
        </w:category>
        <w:types>
          <w:type w:val="bbPlcHdr"/>
        </w:types>
        <w:behaviors>
          <w:behavior w:val="content"/>
        </w:behaviors>
        <w:guid w:val="{529EFD52-1139-41D1-B596-F4748EE07AF9}"/>
      </w:docPartPr>
      <w:docPartBody>
        <w:p w:rsidR="002B4528" w:rsidRDefault="00C65CD5">
          <w:pPr>
            <w:pStyle w:val="08218945FF9E418DB99D4F1377EEB3EC"/>
          </w:pPr>
          <w:r>
            <w:t>www.companyname.com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D5"/>
    <w:rsid w:val="000C0EDF"/>
    <w:rsid w:val="00105F81"/>
    <w:rsid w:val="001E1C36"/>
    <w:rsid w:val="00205D92"/>
    <w:rsid w:val="002B4528"/>
    <w:rsid w:val="002D2FBB"/>
    <w:rsid w:val="0032767F"/>
    <w:rsid w:val="00415A40"/>
    <w:rsid w:val="00447FA6"/>
    <w:rsid w:val="00747A43"/>
    <w:rsid w:val="0089780B"/>
    <w:rsid w:val="008C0C72"/>
    <w:rsid w:val="0091669F"/>
    <w:rsid w:val="00C23981"/>
    <w:rsid w:val="00C65CD5"/>
    <w:rsid w:val="00DC1620"/>
    <w:rsid w:val="00E411D7"/>
    <w:rsid w:val="00EA6D27"/>
    <w:rsid w:val="00F81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DDEBC8F2184E1283E8942D6D53E39A">
    <w:name w:val="D5DDEBC8F2184E1283E8942D6D53E39A"/>
  </w:style>
  <w:style w:type="paragraph" w:customStyle="1" w:styleId="08218945FF9E418DB99D4F1377EEB3EC">
    <w:name w:val="08218945FF9E418DB99D4F1377EEB3EC"/>
  </w:style>
  <w:style w:type="paragraph" w:customStyle="1" w:styleId="08518FBCFA1E4D2CA646A2E31CE79DF7">
    <w:name w:val="08518FBCFA1E4D2CA646A2E31CE79D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DDEBC8F2184E1283E8942D6D53E39A">
    <w:name w:val="D5DDEBC8F2184E1283E8942D6D53E39A"/>
  </w:style>
  <w:style w:type="paragraph" w:customStyle="1" w:styleId="08218945FF9E418DB99D4F1377EEB3EC">
    <w:name w:val="08218945FF9E418DB99D4F1377EEB3EC"/>
  </w:style>
  <w:style w:type="paragraph" w:customStyle="1" w:styleId="08518FBCFA1E4D2CA646A2E31CE79DF7">
    <w:name w:val="08518FBCFA1E4D2CA646A2E31CE79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Business_sta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E89A-D4E9-4D11-A2DE-AB1603089A84}">
  <ds:schemaRefs>
    <ds:schemaRef ds:uri="http://schemas.microsoft.com/sharepoint/v3/contenttype/forms"/>
  </ds:schemaRefs>
</ds:datastoreItem>
</file>

<file path=customXml/itemProps2.xml><?xml version="1.0" encoding="utf-8"?>
<ds:datastoreItem xmlns:ds="http://schemas.openxmlformats.org/officeDocument/2006/customXml" ds:itemID="{EB90062A-1A1D-420A-97BB-CA029D95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GreenWave_Letterhead</Template>
  <TotalTime>88</TotalTime>
  <Pages>11</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23</cp:revision>
  <cp:lastPrinted>2012-10-02T10:31:00Z</cp:lastPrinted>
  <dcterms:created xsi:type="dcterms:W3CDTF">2012-11-09T12:27:00Z</dcterms:created>
  <dcterms:modified xsi:type="dcterms:W3CDTF">2017-10-19T10:49:00Z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TC102580021033</vt:lpwstr>
  </property>
</Properties>
</file>